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1"/>
        </w:numPr>
        <w:kinsoku/>
        <w:wordWrap/>
        <w:overflowPunct/>
        <w:topLinePunct w:val="0"/>
        <w:bidi w:val="0"/>
        <w:snapToGri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病人监护仪</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参数</w:t>
      </w:r>
    </w:p>
    <w:p>
      <w:pPr>
        <w:keepNext w:val="0"/>
        <w:keepLines w:val="0"/>
        <w:pageBreakBefore w:val="0"/>
        <w:widowControl w:val="0"/>
        <w:numPr>
          <w:ilvl w:val="0"/>
          <w:numId w:val="2"/>
        </w:numPr>
        <w:kinsoku/>
        <w:wordWrap/>
        <w:overflowPunct/>
        <w:topLinePunct w:val="0"/>
        <w:bidi w:val="0"/>
        <w:snapToGrid/>
        <w:spacing w:line="440" w:lineRule="exact"/>
        <w:textAlignment w:val="auto"/>
        <w:outlineLvl w:val="9"/>
        <w:rPr>
          <w:rFonts w:hint="eastAsia" w:ascii="宋体" w:hAnsi="宋体" w:eastAsia="宋体" w:cs="宋体"/>
          <w:i w:val="0"/>
          <w:caps w:val="0"/>
          <w:color w:val="auto"/>
          <w:spacing w:val="0"/>
          <w:sz w:val="24"/>
          <w:szCs w:val="24"/>
          <w:shd w:val="clear" w:color="auto" w:fill="auto"/>
        </w:rPr>
      </w:pPr>
      <w:r>
        <w:rPr>
          <w:rFonts w:hint="eastAsia" w:ascii="宋体" w:hAnsi="宋体" w:eastAsia="宋体" w:cs="宋体"/>
          <w:color w:val="auto"/>
          <w:sz w:val="24"/>
          <w:szCs w:val="24"/>
          <w:shd w:val="clear" w:color="auto" w:fill="auto"/>
          <w:lang w:eastAsia="zh-CN"/>
        </w:rPr>
        <w:t>用途：</w:t>
      </w:r>
    </w:p>
    <w:p>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outlineLvl w:val="9"/>
        <w:rPr>
          <w:rFonts w:hint="eastAsia" w:ascii="宋体" w:hAnsi="宋体" w:eastAsia="宋体" w:cs="宋体"/>
          <w:i w:val="0"/>
          <w:caps w:val="0"/>
          <w:color w:val="auto"/>
          <w:spacing w:val="0"/>
          <w:sz w:val="24"/>
          <w:szCs w:val="24"/>
          <w:shd w:val="clear" w:color="auto" w:fill="auto"/>
        </w:rPr>
      </w:pPr>
      <w:r>
        <w:rPr>
          <w:rFonts w:hint="eastAsia" w:ascii="宋体" w:hAnsi="宋体" w:eastAsia="宋体" w:cs="宋体"/>
          <w:i w:val="0"/>
          <w:caps w:val="0"/>
          <w:color w:val="auto"/>
          <w:spacing w:val="0"/>
          <w:sz w:val="24"/>
          <w:szCs w:val="24"/>
          <w:shd w:val="clear" w:color="auto" w:fill="auto"/>
        </w:rPr>
        <w:t>该产品对患者进行心电(ECG)（含ST、QT/QTc、心律失常、12导联心电静息分析）、脉搏血氧饱和度(SpO2)、呼吸(RESP)、体温(TEMP)、脉率(PR)、无创血压(NIBP)、有创血压(IBP)（含脉搏压变异度）、有创心排量(C.O.)、二氧化碳(CO2)监护，监护信息可以显示、回顾、存储和打印。</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ascii="宋体" w:hAnsi="宋体" w:eastAsia="宋体" w:cs="宋体"/>
          <w:b/>
          <w:color w:val="auto"/>
          <w:kern w:val="0"/>
          <w:sz w:val="24"/>
          <w:szCs w:val="24"/>
          <w:shd w:val="clear" w:color="auto" w:fill="auto"/>
        </w:rPr>
      </w:pPr>
      <w:r>
        <w:rPr>
          <w:rFonts w:hint="eastAsia" w:ascii="宋体" w:hAnsi="宋体" w:eastAsia="宋体" w:cs="宋体"/>
          <w:b/>
          <w:color w:val="auto"/>
          <w:kern w:val="0"/>
          <w:sz w:val="24"/>
          <w:szCs w:val="24"/>
          <w:shd w:val="clear" w:color="auto" w:fill="auto"/>
          <w:lang w:eastAsia="zh-CN"/>
        </w:rPr>
        <w:t>二、技术参数</w:t>
      </w:r>
      <w:r>
        <w:rPr>
          <w:rFonts w:hint="eastAsia" w:ascii="宋体" w:hAnsi="宋体" w:eastAsia="宋体" w:cs="宋体"/>
          <w:b/>
          <w:color w:val="auto"/>
          <w:kern w:val="0"/>
          <w:sz w:val="24"/>
          <w:szCs w:val="24"/>
          <w:shd w:val="clear" w:color="auto" w:fill="auto"/>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1、一体化便携监护仪，整机无风扇设计。</w:t>
      </w:r>
    </w:p>
    <w:p>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jc w:val="left"/>
        <w:textAlignment w:val="auto"/>
        <w:outlineLvl w:val="9"/>
        <w:rPr>
          <w:rFonts w:hint="eastAsia" w:ascii="宋体" w:hAnsi="宋体" w:eastAsia="宋体" w:cs="宋体"/>
          <w:color w:val="auto"/>
          <w:kern w:val="0"/>
          <w:sz w:val="24"/>
          <w:szCs w:val="24"/>
          <w:shd w:val="clear" w:color="auto" w:fill="auto"/>
        </w:rPr>
      </w:pPr>
      <w:r>
        <w:rPr>
          <w:rFonts w:hint="eastAsia" w:ascii="宋体" w:hAnsi="宋体" w:eastAsia="宋体" w:cs="宋体"/>
          <w:color w:val="auto"/>
          <w:sz w:val="24"/>
          <w:szCs w:val="24"/>
          <w:shd w:val="clear" w:color="auto" w:fill="auto"/>
        </w:rPr>
        <w:t>2、配置提手,方便移动。</w:t>
      </w:r>
      <w:r>
        <w:rPr>
          <w:rFonts w:hint="eastAsia" w:ascii="宋体" w:hAnsi="宋体" w:eastAsia="宋体" w:cs="宋体"/>
          <w:color w:val="auto"/>
          <w:kern w:val="0"/>
          <w:sz w:val="24"/>
          <w:szCs w:val="24"/>
          <w:shd w:val="clear" w:color="auto" w:fill="auto"/>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jc w:val="left"/>
        <w:textAlignment w:val="auto"/>
        <w:outlineLvl w:val="9"/>
        <w:rPr>
          <w:rFonts w:hint="eastAsia" w:ascii="宋体" w:hAnsi="宋体" w:eastAsia="宋体" w:cs="宋体"/>
          <w:sz w:val="24"/>
          <w:szCs w:val="24"/>
          <w:shd w:val="clear" w:color="auto" w:fill="auto"/>
        </w:rPr>
      </w:pPr>
      <w:r>
        <w:rPr>
          <w:rFonts w:hint="eastAsia" w:ascii="宋体" w:hAnsi="宋体" w:eastAsia="宋体" w:cs="宋体"/>
          <w:color w:val="auto"/>
          <w:sz w:val="24"/>
          <w:szCs w:val="24"/>
          <w:shd w:val="clear" w:color="auto" w:fill="auto"/>
        </w:rPr>
        <w:t>3、≥10.1英寸彩色液晶触摸屏，分辨率</w:t>
      </w:r>
      <w:r>
        <w:rPr>
          <w:rFonts w:hint="eastAsia" w:ascii="宋体" w:hAnsi="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800*800像素</w:t>
      </w:r>
    </w:p>
    <w:p>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jc w:val="left"/>
        <w:textAlignment w:val="auto"/>
        <w:outlineLvl w:val="9"/>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5</w:t>
      </w:r>
      <w:r>
        <w:rPr>
          <w:rFonts w:hint="eastAsia" w:ascii="宋体" w:hAnsi="宋体" w:eastAsia="宋体" w:cs="宋体"/>
          <w:sz w:val="24"/>
          <w:szCs w:val="24"/>
          <w:shd w:val="clear" w:color="auto" w:fill="auto"/>
        </w:rPr>
        <w:t>、屏幕符合人机工程学，便于临床团队观察和操作。</w:t>
      </w:r>
    </w:p>
    <w:p>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jc w:val="left"/>
        <w:textAlignment w:val="auto"/>
        <w:outlineLvl w:val="9"/>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6</w:t>
      </w:r>
      <w:r>
        <w:rPr>
          <w:rFonts w:hint="eastAsia" w:ascii="宋体" w:hAnsi="宋体" w:eastAsia="宋体" w:cs="宋体"/>
          <w:sz w:val="24"/>
          <w:szCs w:val="24"/>
          <w:shd w:val="clear" w:color="auto" w:fill="auto"/>
        </w:rPr>
        <w:t>、可支持遥控器无线远程操作监护仪。</w:t>
      </w:r>
    </w:p>
    <w:p>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jc w:val="left"/>
        <w:textAlignment w:val="auto"/>
        <w:outlineLvl w:val="9"/>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7</w:t>
      </w:r>
      <w:r>
        <w:rPr>
          <w:rFonts w:hint="eastAsia" w:ascii="宋体" w:hAnsi="宋体" w:eastAsia="宋体" w:cs="宋体"/>
          <w:sz w:val="24"/>
          <w:szCs w:val="24"/>
          <w:shd w:val="clear" w:color="auto" w:fill="auto"/>
        </w:rPr>
        <w:t>、内置锂电池，插槽式设计，无需螺丝刀工具支持快速拆卸和安装。</w:t>
      </w:r>
    </w:p>
    <w:p>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jc w:val="left"/>
        <w:textAlignment w:val="auto"/>
        <w:outlineLvl w:val="9"/>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lang w:val="en-US" w:eastAsia="zh-CN"/>
        </w:rPr>
        <w:t>8</w:t>
      </w:r>
      <w:r>
        <w:rPr>
          <w:rFonts w:hint="eastAsia" w:ascii="宋体" w:hAnsi="宋体" w:eastAsia="宋体" w:cs="宋体"/>
          <w:sz w:val="24"/>
          <w:szCs w:val="24"/>
          <w:shd w:val="clear" w:color="auto" w:fill="auto"/>
        </w:rPr>
        <w:t>、整机抗跌落</w:t>
      </w:r>
      <w:r>
        <w:rPr>
          <w:rFonts w:hint="eastAsia" w:ascii="宋体" w:hAnsi="宋体" w:eastAsia="宋体" w:cs="宋体"/>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pageBreakBefore w:val="0"/>
        <w:numPr>
          <w:ilvl w:val="0"/>
          <w:numId w:val="2"/>
        </w:numPr>
        <w:kinsoku/>
        <w:wordWrap/>
        <w:overflowPunct/>
        <w:topLinePunct w:val="0"/>
        <w:bidi w:val="0"/>
        <w:snapToGrid/>
        <w:spacing w:line="440" w:lineRule="exact"/>
        <w:ind w:left="0" w:leftChars="0" w:firstLine="0" w:firstLineChars="0"/>
        <w:jc w:val="center"/>
        <w:rPr>
          <w:rStyle w:val="10"/>
          <w:rFonts w:hint="eastAsia" w:ascii="宋体" w:hAnsi="宋体" w:eastAsia="宋体" w:cs="宋体"/>
          <w:color w:val="auto"/>
          <w:sz w:val="24"/>
          <w:szCs w:val="24"/>
        </w:rPr>
      </w:pPr>
      <w:r>
        <w:rPr>
          <w:rStyle w:val="10"/>
          <w:rFonts w:hint="eastAsia" w:ascii="宋体" w:hAnsi="宋体" w:cs="宋体"/>
          <w:color w:val="auto"/>
          <w:sz w:val="24"/>
          <w:szCs w:val="24"/>
          <w:lang w:eastAsia="zh-CN"/>
        </w:rPr>
        <w:t>儿童</w:t>
      </w:r>
      <w:r>
        <w:rPr>
          <w:rStyle w:val="10"/>
          <w:rFonts w:hint="eastAsia" w:ascii="宋体" w:hAnsi="宋体" w:eastAsia="宋体" w:cs="宋体"/>
          <w:color w:val="auto"/>
          <w:sz w:val="24"/>
          <w:szCs w:val="24"/>
        </w:rPr>
        <w:t>压缩雾化器参数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eastAsia="zh-CN"/>
        </w:rPr>
      </w:pPr>
      <w:r>
        <w:rPr>
          <w:rStyle w:val="10"/>
          <w:rFonts w:hint="eastAsia" w:ascii="宋体" w:hAnsi="宋体" w:eastAsia="宋体" w:cs="宋体"/>
          <w:color w:val="auto"/>
          <w:sz w:val="24"/>
          <w:szCs w:val="24"/>
          <w:lang w:eastAsia="zh-CN"/>
        </w:rPr>
        <w:t>一、用途：</w:t>
      </w:r>
      <w:r>
        <w:rPr>
          <w:rFonts w:hint="eastAsia" w:ascii="宋体" w:hAnsi="宋体" w:eastAsia="宋体" w:cs="宋体"/>
          <w:color w:val="auto"/>
          <w:sz w:val="24"/>
          <w:szCs w:val="24"/>
        </w:rPr>
        <w:t>通过压缩空气将药液雾化成极其微小的雾粒，作为气雾被病人吸入治疗</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技术参数：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最大雾化率：≥0.2mL/min</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药液残留量：≤1.0mL</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雾拉中位粒径（MMD）：3.9µm土</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5%</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震荡排痰机技术参数</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用途：</w:t>
      </w:r>
      <w:r>
        <w:rPr>
          <w:rFonts w:hint="eastAsia" w:ascii="宋体" w:hAnsi="宋体" w:eastAsia="宋体" w:cs="宋体"/>
          <w:b w:val="0"/>
          <w:bCs w:val="0"/>
          <w:i w:val="0"/>
          <w:caps w:val="0"/>
          <w:color w:val="auto"/>
          <w:spacing w:val="0"/>
          <w:kern w:val="0"/>
          <w:sz w:val="24"/>
          <w:szCs w:val="24"/>
          <w:lang w:val="en-US" w:eastAsia="zh-CN" w:bidi="ar"/>
        </w:rPr>
        <w:t>协助手术后或体弱患者增强排除痰液能力并改善淤滞的肺部血液循环状况。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caps w:val="0"/>
          <w:color w:val="auto"/>
          <w:spacing w:val="0"/>
          <w:kern w:val="0"/>
          <w:sz w:val="24"/>
          <w:szCs w:val="24"/>
          <w:lang w:val="en-US" w:eastAsia="zh-CN" w:bidi="ar"/>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振动频率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10-50Hz，控制精度±1Hz，连续可调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振动时间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1-60分钟，连续可调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29210</wp:posOffset>
                </wp:positionV>
                <wp:extent cx="557530" cy="3600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7530" cy="360045"/>
                        </a:xfrm>
                        <a:prstGeom prst="rect">
                          <a:avLst/>
                        </a:prstGeom>
                        <a:noFill/>
                        <a:ln w="6350">
                          <a:noFill/>
                        </a:ln>
                        <a:effectLst/>
                      </wps:spPr>
                      <wps:txbx>
                        <w:txbxContent>
                          <w:p>
                            <w:pPr>
                              <w:rPr>
                                <w:rFonts w:hint="eastAsia"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2.3pt;height:28.35pt;width:43.9pt;z-index:251659264;mso-width-relative:page;mso-height-relative:page;" filled="f" stroked="f" coordsize="21600,21600" o:gfxdata="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zoSz3ZAAAABwEAAA8AAAAAAAAAAQAgAAAAIgAA&#10;AGRycy9kb3ducmV2LnhtbFBLAQIUABQAAAAIAIdO4kDzNMiNQAIAAHMEAAAOAAAAAAAAAAEAIAAA&#10;ACgBAABkcnMvZTJvRG9jLnhtbFBLBQYAAAAABgAGAFkBAADaBQAAAAA=&#10;">
                <v:fill on="f" focussize="0,0"/>
                <v:stroke on="f" weight="0.5pt"/>
                <v:imagedata o:title=""/>
                <o:lock v:ext="edit" aspectratio="f"/>
                <v:textbox>
                  <w:txbxContent>
                    <w:p>
                      <w:pPr>
                        <w:rPr>
                          <w:rFonts w:hint="eastAsia" w:eastAsia="宋体"/>
                          <w:lang w:val="en-US" w:eastAsia="zh-CN"/>
                        </w:rPr>
                      </w:pPr>
                    </w:p>
                  </w:txbxContent>
                </v:textbox>
              </v:shape>
            </w:pict>
          </mc:Fallback>
        </mc:AlternateConten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叩击换向器</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配置可调角度叩击换向器，方便不同体位使用；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动力管</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采用柔性弹簧钢材质和减震弹簧，运行噪音低，使用寿命长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人机交互界面</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高亮电子数码管显示，简易按键式操作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智能工作程序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适合中国人体形特征的智能变频程序，在一定的变频范围的振动有利于不同粘稠度的痰液或气道分泌物震碎或以气道壁上脱落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噪声控制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最大振动频率运行时的噪声≤7</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dB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sz w:val="24"/>
          <w:szCs w:val="24"/>
        </w:rPr>
      </w:pPr>
    </w:p>
    <w:p>
      <w:pPr>
        <w:pageBreakBefore w:val="0"/>
        <w:kinsoku/>
        <w:wordWrap/>
        <w:overflowPunct/>
        <w:topLinePunct w:val="0"/>
        <w:bidi w:val="0"/>
        <w:snapToGrid/>
        <w:spacing w:line="440" w:lineRule="exact"/>
        <w:jc w:val="center"/>
        <w:rPr>
          <w:rFonts w:hint="eastAsia" w:ascii="宋体" w:hAnsi="宋体" w:eastAsia="宋体" w:cs="宋体"/>
          <w:b/>
          <w:sz w:val="24"/>
          <w:szCs w:val="24"/>
          <w:lang w:eastAsia="zh-CN"/>
        </w:rPr>
      </w:pPr>
    </w:p>
    <w:p>
      <w:pPr>
        <w:pageBreakBefore w:val="0"/>
        <w:numPr>
          <w:ilvl w:val="0"/>
          <w:numId w:val="0"/>
        </w:numPr>
        <w:kinsoku/>
        <w:wordWrap/>
        <w:overflowPunct/>
        <w:topLinePunct w:val="0"/>
        <w:bidi w:val="0"/>
        <w:snapToGrid/>
        <w:spacing w:line="440" w:lineRule="exact"/>
        <w:ind w:leftChars="0"/>
        <w:jc w:val="center"/>
        <w:rPr>
          <w:rFonts w:hint="eastAsia" w:ascii="宋体" w:hAnsi="宋体" w:eastAsia="宋体" w:cs="宋体"/>
          <w:b/>
          <w:sz w:val="24"/>
          <w:szCs w:val="24"/>
        </w:rPr>
      </w:pPr>
      <w:r>
        <w:rPr>
          <w:rFonts w:hint="eastAsia" w:ascii="宋体" w:hAnsi="宋体" w:eastAsia="宋体" w:cs="宋体"/>
          <w:b/>
          <w:sz w:val="24"/>
          <w:szCs w:val="24"/>
          <w:lang w:eastAsia="zh-CN"/>
        </w:rPr>
        <w:t>四、视频</w:t>
      </w:r>
      <w:r>
        <w:rPr>
          <w:rFonts w:hint="eastAsia" w:ascii="宋体" w:hAnsi="宋体" w:eastAsia="宋体" w:cs="宋体"/>
          <w:b/>
          <w:sz w:val="24"/>
          <w:szCs w:val="24"/>
        </w:rPr>
        <w:t>脑电图机</w:t>
      </w:r>
      <w:r>
        <w:rPr>
          <w:rFonts w:hint="eastAsia" w:ascii="宋体" w:hAnsi="宋体" w:eastAsia="宋体" w:cs="宋体"/>
          <w:b/>
          <w:sz w:val="24"/>
          <w:szCs w:val="24"/>
          <w:lang w:eastAsia="zh-CN"/>
        </w:rPr>
        <w:t>技术</w:t>
      </w:r>
      <w:r>
        <w:rPr>
          <w:rFonts w:hint="eastAsia" w:ascii="宋体" w:hAnsi="宋体" w:eastAsia="宋体" w:cs="宋体"/>
          <w:b/>
          <w:sz w:val="24"/>
          <w:szCs w:val="24"/>
        </w:rPr>
        <w:t>参数</w:t>
      </w:r>
    </w:p>
    <w:p>
      <w:pPr>
        <w:pageBreakBefore w:val="0"/>
        <w:numPr>
          <w:ilvl w:val="0"/>
          <w:numId w:val="0"/>
        </w:numPr>
        <w:kinsoku/>
        <w:wordWrap/>
        <w:overflowPunct/>
        <w:topLinePunct w:val="0"/>
        <w:bidi w:val="0"/>
        <w:snapToGrid/>
        <w:spacing w:line="440" w:lineRule="exact"/>
        <w:ind w:leftChars="0"/>
        <w:jc w:val="both"/>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一、用途：</w:t>
      </w:r>
      <w:r>
        <w:rPr>
          <w:rFonts w:hint="eastAsia" w:ascii="宋体" w:hAnsi="宋体" w:eastAsia="宋体" w:cs="宋体"/>
          <w:i w:val="0"/>
          <w:caps w:val="0"/>
          <w:color w:val="auto"/>
          <w:spacing w:val="0"/>
          <w:kern w:val="0"/>
          <w:sz w:val="24"/>
          <w:szCs w:val="24"/>
          <w:lang w:val="en-US" w:eastAsia="zh-CN" w:bidi="ar"/>
        </w:rPr>
        <w:t>适用于医疗单位对人体脑生物电进行临床检测。</w:t>
      </w:r>
    </w:p>
    <w:p>
      <w:pPr>
        <w:pageBreakBefore w:val="0"/>
        <w:numPr>
          <w:ilvl w:val="0"/>
          <w:numId w:val="4"/>
        </w:numPr>
        <w:kinsoku/>
        <w:wordWrap/>
        <w:overflowPunct/>
        <w:topLinePunct w:val="0"/>
        <w:bidi w:val="0"/>
        <w:snapToGrid/>
        <w:spacing w:before="240"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采集工作站</w:t>
      </w:r>
    </w:p>
    <w:p>
      <w:pPr>
        <w:pageBreakBefore w:val="0"/>
        <w:numPr>
          <w:ilvl w:val="0"/>
          <w:numId w:val="5"/>
        </w:numPr>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显示屏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23英寸</w:t>
      </w:r>
    </w:p>
    <w:p>
      <w:pPr>
        <w:pageBreakBefore w:val="0"/>
        <w:numPr>
          <w:ilvl w:val="0"/>
          <w:numId w:val="5"/>
        </w:numPr>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Windows10操作系统</w:t>
      </w:r>
    </w:p>
    <w:p>
      <w:pPr>
        <w:pageBreakBefore w:val="0"/>
        <w:numPr>
          <w:ilvl w:val="0"/>
          <w:numId w:val="4"/>
        </w:numPr>
        <w:kinsoku/>
        <w:wordWrap/>
        <w:overflowPunct/>
        <w:topLinePunct w:val="0"/>
        <w:bidi w:val="0"/>
        <w:snapToGrid/>
        <w:spacing w:before="156" w:beforeLines="50" w:line="440" w:lineRule="exact"/>
        <w:ind w:left="357" w:hanging="357"/>
        <w:rPr>
          <w:rFonts w:hint="eastAsia" w:ascii="宋体" w:hAnsi="宋体" w:eastAsia="宋体" w:cs="宋体"/>
          <w:b/>
          <w:color w:val="auto"/>
          <w:sz w:val="24"/>
          <w:szCs w:val="24"/>
        </w:rPr>
      </w:pPr>
      <w:r>
        <w:rPr>
          <w:rFonts w:hint="eastAsia" w:ascii="宋体" w:hAnsi="宋体" w:eastAsia="宋体" w:cs="宋体"/>
          <w:b/>
          <w:color w:val="auto"/>
          <w:sz w:val="24"/>
          <w:szCs w:val="24"/>
        </w:rPr>
        <w:t>放大器</w:t>
      </w:r>
    </w:p>
    <w:p>
      <w:pPr>
        <w:pageBreakBefore w:val="0"/>
        <w:numPr>
          <w:ilvl w:val="0"/>
          <w:numId w:val="6"/>
        </w:numPr>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放大器通道数</w:t>
      </w:r>
      <w:r>
        <w:rPr>
          <w:rFonts w:hint="eastAsia" w:ascii="宋体" w:hAnsi="宋体" w:cs="宋体"/>
          <w:color w:val="auto"/>
          <w:sz w:val="24"/>
          <w:szCs w:val="24"/>
          <w:lang w:eastAsia="zh-CN"/>
        </w:rPr>
        <w:t>≥</w:t>
      </w:r>
      <w:r>
        <w:rPr>
          <w:rFonts w:hint="eastAsia" w:ascii="宋体" w:hAnsi="宋体" w:eastAsia="宋体" w:cs="宋体"/>
          <w:color w:val="auto"/>
          <w:sz w:val="24"/>
          <w:szCs w:val="24"/>
        </w:rPr>
        <w:t>32通道.</w:t>
      </w:r>
    </w:p>
    <w:p>
      <w:pPr>
        <w:pageBreakBefore w:val="0"/>
        <w:numPr>
          <w:ilvl w:val="0"/>
          <w:numId w:val="6"/>
        </w:numPr>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放大器具备参考电极（REF）端口、接地（GND）端口、屏蔽电极（SHD）端口</w:t>
      </w:r>
      <w:r>
        <w:rPr>
          <w:rFonts w:hint="eastAsia" w:ascii="宋体" w:hAnsi="宋体" w:cs="宋体"/>
          <w:color w:val="auto"/>
          <w:sz w:val="24"/>
          <w:szCs w:val="24"/>
          <w:lang w:eastAsia="zh-CN"/>
        </w:rPr>
        <w:t>等</w:t>
      </w:r>
    </w:p>
    <w:p>
      <w:pPr>
        <w:pageBreakBefore w:val="0"/>
        <w:numPr>
          <w:ilvl w:val="0"/>
          <w:numId w:val="4"/>
        </w:numPr>
        <w:kinsoku/>
        <w:wordWrap/>
        <w:overflowPunct/>
        <w:topLinePunct w:val="0"/>
        <w:bidi w:val="0"/>
        <w:snapToGrid/>
        <w:spacing w:before="156" w:beforeLines="50" w:line="440" w:lineRule="exact"/>
        <w:ind w:left="357" w:hanging="357"/>
        <w:rPr>
          <w:rFonts w:hint="eastAsia" w:ascii="宋体" w:hAnsi="宋体" w:eastAsia="宋体" w:cs="宋体"/>
          <w:b/>
          <w:color w:val="auto"/>
          <w:sz w:val="24"/>
          <w:szCs w:val="24"/>
        </w:rPr>
      </w:pPr>
      <w:r>
        <w:rPr>
          <w:rFonts w:hint="eastAsia" w:ascii="宋体" w:hAnsi="宋体" w:eastAsia="宋体" w:cs="宋体"/>
          <w:b/>
          <w:color w:val="auto"/>
          <w:sz w:val="24"/>
          <w:szCs w:val="24"/>
        </w:rPr>
        <w:t>网络摄像头</w:t>
      </w:r>
    </w:p>
    <w:p>
      <w:pPr>
        <w:pageBreakBefore w:val="0"/>
        <w:numPr>
          <w:ilvl w:val="0"/>
          <w:numId w:val="7"/>
        </w:numPr>
        <w:tabs>
          <w:tab w:val="left" w:pos="426"/>
        </w:tabs>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cs="宋体"/>
          <w:color w:val="auto"/>
          <w:sz w:val="24"/>
          <w:szCs w:val="24"/>
          <w:lang w:eastAsia="zh-CN"/>
        </w:rPr>
        <w:t>至少</w:t>
      </w:r>
      <w:r>
        <w:rPr>
          <w:rFonts w:hint="eastAsia" w:ascii="宋体" w:hAnsi="宋体" w:eastAsia="宋体" w:cs="宋体"/>
          <w:color w:val="auto"/>
          <w:sz w:val="24"/>
          <w:szCs w:val="24"/>
        </w:rPr>
        <w:t>支持4倍光学变倍，16倍数字变倍</w:t>
      </w:r>
    </w:p>
    <w:p>
      <w:pPr>
        <w:pageBreakBefore w:val="0"/>
        <w:numPr>
          <w:ilvl w:val="0"/>
          <w:numId w:val="4"/>
        </w:numPr>
        <w:kinsoku/>
        <w:wordWrap/>
        <w:overflowPunct/>
        <w:topLinePunct w:val="0"/>
        <w:bidi w:val="0"/>
        <w:snapToGrid/>
        <w:spacing w:before="156" w:beforeLines="50" w:line="440" w:lineRule="exact"/>
        <w:ind w:left="357" w:hanging="357"/>
        <w:rPr>
          <w:rFonts w:hint="eastAsia" w:ascii="宋体" w:hAnsi="宋体" w:eastAsia="宋体" w:cs="宋体"/>
          <w:b/>
          <w:color w:val="auto"/>
          <w:sz w:val="24"/>
          <w:szCs w:val="24"/>
          <w:lang w:val="en-GB"/>
        </w:rPr>
      </w:pPr>
      <w:r>
        <w:rPr>
          <w:rFonts w:hint="eastAsia" w:ascii="宋体" w:hAnsi="宋体" w:eastAsia="宋体" w:cs="宋体"/>
          <w:b/>
          <w:color w:val="auto"/>
          <w:sz w:val="24"/>
          <w:szCs w:val="24"/>
          <w:lang w:val="en-GB"/>
        </w:rPr>
        <w:t>软件参数</w:t>
      </w:r>
    </w:p>
    <w:p>
      <w:pPr>
        <w:pageBreakBefore w:val="0"/>
        <w:numPr>
          <w:ilvl w:val="0"/>
          <w:numId w:val="8"/>
        </w:numPr>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具有常规脑电/视频脑电等多种检测模式，可自由切换</w:t>
      </w:r>
    </w:p>
    <w:p>
      <w:pPr>
        <w:pageBreakBefore w:val="0"/>
        <w:numPr>
          <w:ilvl w:val="0"/>
          <w:numId w:val="8"/>
        </w:numPr>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GB"/>
        </w:rPr>
        <w:t>软件接收存储原始数据，并可实时显示信号波形；并可对显示参数进行实时调整</w:t>
      </w:r>
    </w:p>
    <w:p>
      <w:pPr>
        <w:pageBreakBefore w:val="0"/>
        <w:numPr>
          <w:ilvl w:val="0"/>
          <w:numId w:val="8"/>
        </w:numPr>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人性化操作设计，便捷患者信息管理, 可进行患者和检查数据的搜索、编辑、自动录入、导出等功能；</w:t>
      </w:r>
    </w:p>
    <w:p>
      <w:pPr>
        <w:pageBreakBefore w:val="0"/>
        <w:kinsoku/>
        <w:wordWrap/>
        <w:overflowPunct/>
        <w:topLinePunct w:val="0"/>
        <w:autoSpaceDE w:val="0"/>
        <w:autoSpaceDN w:val="0"/>
        <w:bidi w:val="0"/>
        <w:adjustRightInd w:val="0"/>
        <w:snapToGrid/>
        <w:spacing w:line="440" w:lineRule="exact"/>
        <w:ind w:left="489" w:leftChars="233" w:right="84" w:rightChars="40"/>
        <w:jc w:val="left"/>
        <w:rPr>
          <w:rFonts w:hint="eastAsia" w:ascii="宋体" w:hAnsi="宋体" w:eastAsia="宋体" w:cs="宋体"/>
          <w:sz w:val="24"/>
          <w:szCs w:val="24"/>
        </w:rPr>
      </w:pPr>
    </w:p>
    <w:p>
      <w:pPr>
        <w:pageBreakBefore w:val="0"/>
        <w:kinsoku/>
        <w:wordWrap/>
        <w:overflowPunct/>
        <w:topLinePunct w:val="0"/>
        <w:bidi w:val="0"/>
        <w:snapToGrid/>
        <w:spacing w:line="440" w:lineRule="exact"/>
        <w:rPr>
          <w:rFonts w:hint="eastAsia" w:ascii="宋体" w:hAnsi="宋体" w:eastAsia="宋体" w:cs="宋体"/>
          <w:sz w:val="24"/>
          <w:szCs w:val="24"/>
        </w:rPr>
      </w:pPr>
    </w:p>
    <w:p>
      <w:pPr>
        <w:pageBreakBefore w:val="0"/>
        <w:numPr>
          <w:ilvl w:val="0"/>
          <w:numId w:val="0"/>
        </w:numPr>
        <w:kinsoku/>
        <w:wordWrap/>
        <w:overflowPunct/>
        <w:topLinePunct w:val="0"/>
        <w:bidi w:val="0"/>
        <w:snapToGrid/>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高流量无创呼吸湿化治疗仪参数</w:t>
      </w:r>
    </w:p>
    <w:p>
      <w:pPr>
        <w:pageBreakBefore w:val="0"/>
        <w:numPr>
          <w:ilvl w:val="0"/>
          <w:numId w:val="9"/>
        </w:numPr>
        <w:kinsoku/>
        <w:wordWrap/>
        <w:overflowPunct/>
        <w:topLinePunct w:val="0"/>
        <w:bidi w:val="0"/>
        <w:snapToGrid/>
        <w:spacing w:line="440" w:lineRule="exact"/>
        <w:jc w:val="both"/>
        <w:rPr>
          <w:rFonts w:hint="eastAsia" w:ascii="宋体" w:hAnsi="宋体" w:eastAsia="宋体" w:cs="宋体"/>
          <w:b w:val="0"/>
          <w:bCs w:val="0"/>
          <w:i w:val="0"/>
          <w:caps w:val="0"/>
          <w:color w:val="auto"/>
          <w:spacing w:val="0"/>
          <w:sz w:val="24"/>
          <w:szCs w:val="24"/>
          <w:shd w:val="clear" w:color="auto" w:fill="auto"/>
        </w:rPr>
      </w:pPr>
      <w:r>
        <w:rPr>
          <w:rFonts w:hint="eastAsia" w:ascii="宋体" w:hAnsi="宋体" w:eastAsia="宋体" w:cs="宋体"/>
          <w:b w:val="0"/>
          <w:bCs w:val="0"/>
          <w:color w:val="auto"/>
          <w:sz w:val="24"/>
          <w:szCs w:val="24"/>
          <w:shd w:val="clear" w:color="auto" w:fill="auto"/>
          <w:lang w:eastAsia="zh-CN"/>
        </w:rPr>
        <w:t>用途：</w:t>
      </w:r>
      <w:r>
        <w:rPr>
          <w:rFonts w:hint="eastAsia" w:ascii="宋体" w:hAnsi="宋体" w:eastAsia="宋体" w:cs="宋体"/>
          <w:b w:val="0"/>
          <w:bCs w:val="0"/>
          <w:i w:val="0"/>
          <w:caps w:val="0"/>
          <w:color w:val="auto"/>
          <w:spacing w:val="0"/>
          <w:sz w:val="24"/>
          <w:szCs w:val="24"/>
          <w:shd w:val="clear" w:color="auto" w:fill="auto"/>
        </w:rPr>
        <w:t>用于有自主呼吸的患者，通过提供一定流量、加温湿化的呼吸气体进行有效的治疗。</w:t>
      </w:r>
    </w:p>
    <w:p>
      <w:pPr>
        <w:pageBreakBefore w:val="0"/>
        <w:numPr>
          <w:ilvl w:val="0"/>
          <w:numId w:val="9"/>
        </w:numPr>
        <w:kinsoku/>
        <w:wordWrap/>
        <w:overflowPunct/>
        <w:topLinePunct w:val="0"/>
        <w:bidi w:val="0"/>
        <w:snapToGrid/>
        <w:spacing w:line="440" w:lineRule="exact"/>
        <w:jc w:val="both"/>
        <w:rPr>
          <w:rFonts w:hint="eastAsia" w:ascii="宋体" w:hAnsi="宋体" w:eastAsia="宋体" w:cs="宋体"/>
          <w:b w:val="0"/>
          <w:bCs w:val="0"/>
          <w:i w:val="0"/>
          <w:caps w:val="0"/>
          <w:color w:val="auto"/>
          <w:spacing w:val="0"/>
          <w:sz w:val="24"/>
          <w:szCs w:val="24"/>
          <w:shd w:val="clear" w:color="auto" w:fill="auto"/>
          <w:lang w:eastAsia="zh-CN"/>
        </w:rPr>
      </w:pPr>
      <w:r>
        <w:rPr>
          <w:rFonts w:hint="eastAsia" w:ascii="宋体" w:hAnsi="宋体" w:eastAsia="宋体" w:cs="宋体"/>
          <w:b w:val="0"/>
          <w:bCs w:val="0"/>
          <w:i w:val="0"/>
          <w:caps w:val="0"/>
          <w:color w:val="auto"/>
          <w:spacing w:val="0"/>
          <w:sz w:val="24"/>
          <w:szCs w:val="24"/>
          <w:shd w:val="clear" w:color="auto" w:fill="auto"/>
          <w:lang w:eastAsia="zh-CN"/>
        </w:rPr>
        <w:t>技术参数</w:t>
      </w:r>
    </w:p>
    <w:p>
      <w:pPr>
        <w:pStyle w:val="15"/>
        <w:pageBreakBefore w:val="0"/>
        <w:numPr>
          <w:ilvl w:val="0"/>
          <w:numId w:val="0"/>
        </w:numPr>
        <w:kinsoku/>
        <w:wordWrap/>
        <w:overflowPunct/>
        <w:topLinePunct w:val="0"/>
        <w:bidi w:val="0"/>
        <w:snapToGrid/>
        <w:spacing w:line="440" w:lineRule="exact"/>
        <w:ind w:left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val="en-US" w:eastAsia="zh-CN"/>
        </w:rPr>
        <w:t>1.</w:t>
      </w:r>
      <w:r>
        <w:rPr>
          <w:rFonts w:hint="eastAsia" w:ascii="宋体" w:hAnsi="宋体" w:eastAsia="宋体" w:cs="宋体"/>
          <w:b w:val="0"/>
          <w:bCs w:val="0"/>
          <w:color w:val="auto"/>
          <w:sz w:val="24"/>
          <w:szCs w:val="24"/>
          <w:shd w:val="clear" w:color="auto" w:fill="auto"/>
        </w:rPr>
        <w:t>彩屏，尺寸≥4.3英寸，可同时监测温度、氧浓度、流量、治疗时间等治疗参数。</w:t>
      </w:r>
    </w:p>
    <w:p>
      <w:pPr>
        <w:pStyle w:val="15"/>
        <w:pageBreakBefore w:val="0"/>
        <w:numPr>
          <w:ilvl w:val="0"/>
          <w:numId w:val="0"/>
        </w:numPr>
        <w:kinsoku/>
        <w:wordWrap/>
        <w:overflowPunct/>
        <w:topLinePunct w:val="0"/>
        <w:bidi w:val="0"/>
        <w:snapToGrid/>
        <w:spacing w:line="440" w:lineRule="exact"/>
        <w:ind w:leftChars="0"/>
        <w:rPr>
          <w:rFonts w:hint="eastAsia" w:ascii="宋体" w:hAnsi="宋体" w:eastAsia="宋体" w:cs="宋体"/>
          <w:b w:val="0"/>
          <w:bCs w:val="0"/>
          <w:sz w:val="24"/>
          <w:szCs w:val="24"/>
          <w:shd w:val="clear" w:color="auto" w:fill="auto"/>
        </w:rPr>
      </w:pPr>
      <w:r>
        <w:rPr>
          <w:rFonts w:hint="eastAsia" w:ascii="宋体" w:hAnsi="宋体" w:eastAsia="宋体" w:cs="宋体"/>
          <w:b w:val="0"/>
          <w:bCs w:val="0"/>
          <w:sz w:val="24"/>
          <w:szCs w:val="24"/>
          <w:shd w:val="clear" w:color="auto" w:fill="auto"/>
          <w:lang w:val="en-US" w:eastAsia="zh-CN"/>
        </w:rPr>
        <w:t>2.</w:t>
      </w:r>
      <w:r>
        <w:rPr>
          <w:rFonts w:hint="eastAsia" w:ascii="宋体" w:hAnsi="宋体" w:eastAsia="宋体" w:cs="宋体"/>
          <w:b w:val="0"/>
          <w:bCs w:val="0"/>
          <w:sz w:val="24"/>
          <w:szCs w:val="24"/>
          <w:shd w:val="clear" w:color="auto" w:fill="auto"/>
        </w:rPr>
        <w:t>内置趋势回顾模块，具备数据存储功能，可显温湿度、流量、氧流量治疗趋势。</w:t>
      </w:r>
    </w:p>
    <w:p>
      <w:pPr>
        <w:pStyle w:val="15"/>
        <w:pageBreakBefore w:val="0"/>
        <w:numPr>
          <w:ilvl w:val="0"/>
          <w:numId w:val="0"/>
        </w:numPr>
        <w:kinsoku/>
        <w:wordWrap/>
        <w:overflowPunct/>
        <w:topLinePunct w:val="0"/>
        <w:bidi w:val="0"/>
        <w:snapToGrid/>
        <w:spacing w:line="440" w:lineRule="exact"/>
        <w:ind w:leftChars="0"/>
        <w:rPr>
          <w:rFonts w:hint="eastAsia" w:ascii="宋体" w:hAnsi="宋体" w:eastAsia="宋体" w:cs="宋体"/>
          <w:b w:val="0"/>
          <w:bCs w:val="0"/>
          <w:sz w:val="24"/>
          <w:szCs w:val="24"/>
          <w:shd w:val="clear" w:color="auto" w:fill="auto"/>
        </w:rPr>
      </w:pPr>
      <w:r>
        <w:rPr>
          <w:rFonts w:hint="eastAsia" w:ascii="宋体" w:hAnsi="宋体" w:eastAsia="宋体" w:cs="宋体"/>
          <w:b w:val="0"/>
          <w:bCs w:val="0"/>
          <w:sz w:val="24"/>
          <w:szCs w:val="24"/>
          <w:shd w:val="clear" w:color="auto" w:fill="auto"/>
          <w:lang w:val="en-US" w:eastAsia="zh-CN"/>
        </w:rPr>
        <w:t>3.</w:t>
      </w:r>
      <w:r>
        <w:rPr>
          <w:rFonts w:hint="eastAsia" w:ascii="宋体" w:hAnsi="宋体" w:eastAsia="宋体" w:cs="宋体"/>
          <w:b w:val="0"/>
          <w:bCs w:val="0"/>
          <w:sz w:val="24"/>
          <w:szCs w:val="24"/>
          <w:shd w:val="clear" w:color="auto" w:fill="auto"/>
        </w:rPr>
        <w:t>主机实时显示温度监测、流速监测以及氧浓度监测。</w:t>
      </w:r>
    </w:p>
    <w:p>
      <w:pPr>
        <w:pStyle w:val="15"/>
        <w:pageBreakBefore w:val="0"/>
        <w:numPr>
          <w:ilvl w:val="0"/>
          <w:numId w:val="0"/>
        </w:numPr>
        <w:kinsoku/>
        <w:wordWrap/>
        <w:overflowPunct/>
        <w:topLinePunct w:val="0"/>
        <w:bidi w:val="0"/>
        <w:snapToGrid/>
        <w:spacing w:line="440" w:lineRule="exact"/>
        <w:ind w:leftChars="0"/>
        <w:rPr>
          <w:rFonts w:hint="eastAsia" w:ascii="宋体" w:hAnsi="宋体" w:eastAsia="宋体" w:cs="宋体"/>
          <w:b w:val="0"/>
          <w:bCs w:val="0"/>
          <w:sz w:val="24"/>
          <w:szCs w:val="24"/>
          <w:shd w:val="clear" w:color="auto" w:fill="auto"/>
        </w:rPr>
      </w:pPr>
      <w:r>
        <w:rPr>
          <w:rFonts w:hint="eastAsia" w:ascii="宋体" w:hAnsi="宋体" w:eastAsia="宋体" w:cs="宋体"/>
          <w:b w:val="0"/>
          <w:bCs w:val="0"/>
          <w:sz w:val="24"/>
          <w:szCs w:val="24"/>
          <w:shd w:val="clear" w:color="auto" w:fill="auto"/>
          <w:lang w:val="en-US" w:eastAsia="zh-CN"/>
        </w:rPr>
        <w:t>4.</w:t>
      </w:r>
      <w:r>
        <w:rPr>
          <w:rFonts w:hint="eastAsia" w:ascii="宋体" w:hAnsi="宋体" w:eastAsia="宋体" w:cs="宋体"/>
          <w:b w:val="0"/>
          <w:bCs w:val="0"/>
          <w:sz w:val="24"/>
          <w:szCs w:val="24"/>
          <w:shd w:val="clear" w:color="auto" w:fill="auto"/>
        </w:rPr>
        <w:t>具有湿度补偿功能，</w:t>
      </w:r>
      <w:r>
        <w:rPr>
          <w:rFonts w:hint="eastAsia" w:ascii="宋体" w:hAnsi="宋体" w:eastAsia="宋体" w:cs="宋体"/>
          <w:b w:val="0"/>
          <w:bCs w:val="0"/>
          <w:sz w:val="24"/>
          <w:szCs w:val="24"/>
          <w:shd w:val="clear" w:color="auto" w:fill="auto"/>
          <w:lang w:eastAsia="zh-CN"/>
        </w:rPr>
        <w:t>多</w:t>
      </w:r>
      <w:r>
        <w:rPr>
          <w:rFonts w:hint="eastAsia" w:ascii="宋体" w:hAnsi="宋体" w:eastAsia="宋体" w:cs="宋体"/>
          <w:b w:val="0"/>
          <w:bCs w:val="0"/>
          <w:sz w:val="24"/>
          <w:szCs w:val="24"/>
          <w:shd w:val="clear" w:color="auto" w:fill="auto"/>
        </w:rPr>
        <w:t>档可调，可根据环境变化手动湿度档位。</w:t>
      </w:r>
    </w:p>
    <w:p>
      <w:pPr>
        <w:pStyle w:val="15"/>
        <w:pageBreakBefore w:val="0"/>
        <w:numPr>
          <w:ilvl w:val="0"/>
          <w:numId w:val="0"/>
        </w:numPr>
        <w:kinsoku/>
        <w:wordWrap/>
        <w:overflowPunct/>
        <w:topLinePunct w:val="0"/>
        <w:bidi w:val="0"/>
        <w:snapToGrid/>
        <w:spacing w:line="440" w:lineRule="exact"/>
        <w:ind w:leftChars="0"/>
        <w:rPr>
          <w:rFonts w:hint="eastAsia" w:ascii="宋体" w:hAnsi="宋体" w:eastAsia="宋体" w:cs="宋体"/>
          <w:b w:val="0"/>
          <w:bCs w:val="0"/>
          <w:sz w:val="24"/>
          <w:szCs w:val="24"/>
          <w:shd w:val="clear" w:color="auto" w:fill="auto"/>
        </w:rPr>
      </w:pPr>
      <w:r>
        <w:rPr>
          <w:rFonts w:hint="eastAsia" w:ascii="宋体" w:hAnsi="宋体" w:eastAsia="宋体" w:cs="宋体"/>
          <w:b w:val="0"/>
          <w:bCs w:val="0"/>
          <w:sz w:val="24"/>
          <w:szCs w:val="24"/>
          <w:shd w:val="clear" w:color="auto" w:fill="auto"/>
          <w:lang w:val="en-US" w:eastAsia="zh-CN"/>
        </w:rPr>
        <w:t>5.</w:t>
      </w:r>
      <w:r>
        <w:rPr>
          <w:rFonts w:hint="eastAsia" w:ascii="宋体" w:hAnsi="宋体" w:eastAsia="宋体" w:cs="宋体"/>
          <w:b w:val="0"/>
          <w:bCs w:val="0"/>
          <w:sz w:val="24"/>
          <w:szCs w:val="24"/>
          <w:shd w:val="clear" w:color="auto" w:fill="auto"/>
        </w:rPr>
        <w:t>加温呼吸管路：内置加热丝，可监测温度，并根据温度变化自动调节管路加温功率。</w:t>
      </w:r>
    </w:p>
    <w:p>
      <w:pPr>
        <w:pStyle w:val="15"/>
        <w:pageBreakBefore w:val="0"/>
        <w:numPr>
          <w:ilvl w:val="0"/>
          <w:numId w:val="0"/>
        </w:numPr>
        <w:kinsoku/>
        <w:wordWrap/>
        <w:overflowPunct/>
        <w:topLinePunct w:val="0"/>
        <w:bidi w:val="0"/>
        <w:snapToGrid/>
        <w:spacing w:line="440" w:lineRule="exact"/>
        <w:ind w:leftChars="0"/>
        <w:rPr>
          <w:rFonts w:hint="eastAsia" w:ascii="宋体" w:hAnsi="宋体" w:eastAsia="宋体" w:cs="宋体"/>
          <w:b w:val="0"/>
          <w:bCs w:val="0"/>
          <w:sz w:val="24"/>
          <w:szCs w:val="24"/>
          <w:shd w:val="clear" w:color="auto" w:fill="auto"/>
        </w:rPr>
      </w:pPr>
      <w:r>
        <w:rPr>
          <w:rFonts w:hint="eastAsia" w:ascii="宋体" w:hAnsi="宋体" w:eastAsia="宋体" w:cs="宋体"/>
          <w:b w:val="0"/>
          <w:bCs w:val="0"/>
          <w:sz w:val="24"/>
          <w:szCs w:val="24"/>
          <w:shd w:val="clear" w:color="auto" w:fill="auto"/>
          <w:lang w:val="en-US" w:eastAsia="zh-CN"/>
        </w:rPr>
        <w:t>6.</w:t>
      </w:r>
      <w:r>
        <w:rPr>
          <w:rFonts w:hint="eastAsia" w:ascii="宋体" w:hAnsi="宋体" w:eastAsia="宋体" w:cs="宋体"/>
          <w:b w:val="0"/>
          <w:bCs w:val="0"/>
          <w:sz w:val="24"/>
          <w:szCs w:val="24"/>
          <w:shd w:val="clear" w:color="auto" w:fill="auto"/>
        </w:rPr>
        <w:t>无需选择加温湿化器加水方式，使用过程中水盒自动加水。</w:t>
      </w:r>
    </w:p>
    <w:p>
      <w:pPr>
        <w:pStyle w:val="15"/>
        <w:pageBreakBefore w:val="0"/>
        <w:numPr>
          <w:ilvl w:val="0"/>
          <w:numId w:val="0"/>
        </w:numPr>
        <w:kinsoku/>
        <w:wordWrap/>
        <w:overflowPunct/>
        <w:topLinePunct w:val="0"/>
        <w:bidi w:val="0"/>
        <w:snapToGrid/>
        <w:spacing w:line="440" w:lineRule="exact"/>
        <w:ind w:leftChars="0"/>
        <w:rPr>
          <w:rFonts w:hint="eastAsia" w:ascii="宋体" w:hAnsi="宋体" w:eastAsia="宋体" w:cs="宋体"/>
          <w:b/>
          <w:bCs/>
          <w:sz w:val="24"/>
          <w:szCs w:val="24"/>
          <w:lang w:eastAsia="zh-CN"/>
        </w:rPr>
      </w:pPr>
      <w:r>
        <w:rPr>
          <w:rFonts w:hint="eastAsia" w:ascii="宋体" w:hAnsi="宋体" w:eastAsia="宋体" w:cs="宋体"/>
          <w:b w:val="0"/>
          <w:bCs w:val="0"/>
          <w:sz w:val="24"/>
          <w:szCs w:val="24"/>
          <w:shd w:val="clear" w:color="auto" w:fill="auto"/>
          <w:lang w:val="en-US" w:eastAsia="zh-CN"/>
        </w:rPr>
        <w:t>7.</w:t>
      </w:r>
      <w:r>
        <w:rPr>
          <w:rFonts w:hint="eastAsia" w:ascii="宋体" w:hAnsi="宋体" w:eastAsia="宋体" w:cs="宋体"/>
          <w:b w:val="0"/>
          <w:bCs w:val="0"/>
          <w:sz w:val="24"/>
          <w:szCs w:val="24"/>
          <w:shd w:val="clear" w:color="auto" w:fill="auto"/>
        </w:rPr>
        <w:t>报警提示功能：呼吸管道检测报警、氧源压力报警、堵塞报警、水罐水位报警、气体温度报警、电源断电报警、</w:t>
      </w:r>
      <w:r>
        <w:rPr>
          <w:rFonts w:hint="eastAsia" w:ascii="宋体" w:hAnsi="宋体" w:eastAsia="宋体" w:cs="宋体"/>
          <w:b w:val="0"/>
          <w:bCs w:val="0"/>
          <w:kern w:val="0"/>
          <w:sz w:val="24"/>
          <w:szCs w:val="24"/>
          <w:shd w:val="clear" w:color="auto" w:fill="auto"/>
        </w:rPr>
        <w:t>环境温度监测提示、氧浓度提示、治疗使用时间提示</w:t>
      </w:r>
      <w:r>
        <w:rPr>
          <w:rFonts w:hint="eastAsia" w:ascii="宋体" w:hAnsi="宋体" w:cs="宋体"/>
          <w:b w:val="0"/>
          <w:bCs w:val="0"/>
          <w:kern w:val="0"/>
          <w:sz w:val="24"/>
          <w:szCs w:val="24"/>
          <w:shd w:val="clear" w:color="auto" w:fill="auto"/>
          <w:lang w:eastAsia="zh-CN"/>
        </w:rPr>
        <w:t>等</w:t>
      </w:r>
      <w:r>
        <w:rPr>
          <w:rFonts w:hint="eastAsia" w:ascii="宋体" w:hAnsi="宋体" w:eastAsia="宋体" w:cs="宋体"/>
          <w:b w:val="0"/>
          <w:bCs w:val="0"/>
          <w:kern w:val="0"/>
          <w:sz w:val="24"/>
          <w:szCs w:val="24"/>
          <w:shd w:val="clear" w:color="auto" w:fill="auto"/>
        </w:rPr>
        <w:t>。</w:t>
      </w:r>
    </w:p>
    <w:p>
      <w:pPr>
        <w:pageBreakBefore w:val="0"/>
        <w:numPr>
          <w:ilvl w:val="0"/>
          <w:numId w:val="0"/>
        </w:numPr>
        <w:kinsoku/>
        <w:wordWrap/>
        <w:overflowPunct/>
        <w:topLinePunct w:val="0"/>
        <w:autoSpaceDE w:val="0"/>
        <w:autoSpaceDN w:val="0"/>
        <w:bidi w:val="0"/>
        <w:adjustRightInd w:val="0"/>
        <w:snapToGrid/>
        <w:spacing w:line="440" w:lineRule="exact"/>
        <w:ind w:leftChars="0" w:right="84" w:rightChars="40"/>
        <w:jc w:val="center"/>
        <w:rPr>
          <w:rFonts w:hint="eastAsia" w:ascii="宋体" w:hAnsi="宋体" w:eastAsia="宋体" w:cs="宋体"/>
          <w:b/>
          <w:bCs/>
          <w:sz w:val="24"/>
          <w:szCs w:val="24"/>
          <w:lang w:eastAsia="zh-CN"/>
        </w:rPr>
      </w:pPr>
    </w:p>
    <w:p>
      <w:pPr>
        <w:pageBreakBefore w:val="0"/>
        <w:numPr>
          <w:ilvl w:val="0"/>
          <w:numId w:val="0"/>
        </w:numPr>
        <w:kinsoku/>
        <w:wordWrap/>
        <w:overflowPunct/>
        <w:topLinePunct w:val="0"/>
        <w:autoSpaceDE w:val="0"/>
        <w:autoSpaceDN w:val="0"/>
        <w:bidi w:val="0"/>
        <w:adjustRightInd w:val="0"/>
        <w:snapToGrid/>
        <w:spacing w:line="440" w:lineRule="exact"/>
        <w:ind w:leftChars="0" w:right="84" w:rightChars="40"/>
        <w:jc w:val="center"/>
        <w:rPr>
          <w:rFonts w:hint="eastAsia" w:ascii="宋体" w:hAnsi="宋体" w:eastAsia="宋体" w:cs="宋体"/>
          <w:b/>
          <w:bCs/>
          <w:sz w:val="24"/>
          <w:szCs w:val="24"/>
          <w:lang w:eastAsia="zh-CN"/>
        </w:rPr>
      </w:pPr>
    </w:p>
    <w:p>
      <w:pPr>
        <w:pageBreakBefore w:val="0"/>
        <w:numPr>
          <w:ilvl w:val="0"/>
          <w:numId w:val="0"/>
        </w:numPr>
        <w:kinsoku/>
        <w:wordWrap/>
        <w:overflowPunct/>
        <w:topLinePunct w:val="0"/>
        <w:autoSpaceDE w:val="0"/>
        <w:autoSpaceDN w:val="0"/>
        <w:bidi w:val="0"/>
        <w:adjustRightInd w:val="0"/>
        <w:snapToGrid/>
        <w:spacing w:line="440" w:lineRule="exact"/>
        <w:ind w:leftChars="0" w:right="84" w:rightChars="40"/>
        <w:jc w:val="center"/>
        <w:rPr>
          <w:rFonts w:hint="eastAsia" w:ascii="宋体" w:hAnsi="宋体" w:eastAsia="宋体" w:cs="宋体"/>
          <w:b/>
          <w:bCs/>
          <w:sz w:val="24"/>
          <w:szCs w:val="24"/>
          <w:lang w:eastAsia="zh-CN"/>
        </w:rPr>
      </w:pPr>
    </w:p>
    <w:p>
      <w:pPr>
        <w:pageBreakBefore w:val="0"/>
        <w:numPr>
          <w:ilvl w:val="0"/>
          <w:numId w:val="0"/>
        </w:numPr>
        <w:kinsoku/>
        <w:wordWrap/>
        <w:overflowPunct/>
        <w:topLinePunct w:val="0"/>
        <w:autoSpaceDE w:val="0"/>
        <w:autoSpaceDN w:val="0"/>
        <w:bidi w:val="0"/>
        <w:adjustRightInd w:val="0"/>
        <w:snapToGrid/>
        <w:spacing w:line="440" w:lineRule="exact"/>
        <w:ind w:leftChars="0" w:right="84" w:rightChars="40"/>
        <w:jc w:val="center"/>
        <w:rPr>
          <w:rFonts w:hint="eastAsia" w:ascii="宋体" w:hAnsi="宋体" w:eastAsia="宋体" w:cs="宋体"/>
          <w:b/>
          <w:bCs/>
          <w:sz w:val="24"/>
          <w:szCs w:val="24"/>
          <w:lang w:eastAsia="zh-CN"/>
        </w:rPr>
      </w:pPr>
    </w:p>
    <w:p>
      <w:pPr>
        <w:pageBreakBefore w:val="0"/>
        <w:numPr>
          <w:ilvl w:val="0"/>
          <w:numId w:val="10"/>
        </w:numPr>
        <w:kinsoku/>
        <w:wordWrap/>
        <w:overflowPunct/>
        <w:topLinePunct w:val="0"/>
        <w:autoSpaceDE w:val="0"/>
        <w:autoSpaceDN w:val="0"/>
        <w:bidi w:val="0"/>
        <w:adjustRightInd w:val="0"/>
        <w:snapToGrid/>
        <w:spacing w:line="440" w:lineRule="exact"/>
        <w:ind w:leftChars="0" w:right="84" w:rightChars="4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骨动刀系统（动力手柄和钻头手柄）技术参数</w:t>
      </w:r>
    </w:p>
    <w:p>
      <w:pPr>
        <w:pageBreakBefore w:val="0"/>
        <w:numPr>
          <w:ilvl w:val="0"/>
          <w:numId w:val="0"/>
        </w:numPr>
        <w:kinsoku/>
        <w:wordWrap/>
        <w:overflowPunct/>
        <w:topLinePunct w:val="0"/>
        <w:autoSpaceDE w:val="0"/>
        <w:autoSpaceDN w:val="0"/>
        <w:bidi w:val="0"/>
        <w:adjustRightInd w:val="0"/>
        <w:snapToGrid/>
        <w:spacing w:line="440" w:lineRule="exact"/>
        <w:ind w:right="84" w:rightChars="40"/>
        <w:jc w:val="both"/>
        <w:rPr>
          <w:rFonts w:hint="eastAsia" w:ascii="宋体" w:hAnsi="宋体" w:eastAsia="宋体" w:cs="宋体"/>
          <w:b/>
          <w:bCs/>
          <w:sz w:val="24"/>
          <w:szCs w:val="24"/>
          <w:lang w:eastAsia="zh-CN"/>
        </w:rPr>
      </w:pPr>
    </w:p>
    <w:p>
      <w:pPr>
        <w:keepNext w:val="0"/>
        <w:keepLines w:val="0"/>
        <w:pageBreakBefore w:val="0"/>
        <w:numPr>
          <w:ilvl w:val="0"/>
          <w:numId w:val="11"/>
        </w:numPr>
        <w:kinsoku/>
        <w:wordWrap/>
        <w:overflowPunct/>
        <w:topLinePunct w:val="0"/>
        <w:autoSpaceDE w:val="0"/>
        <w:autoSpaceDN w:val="0"/>
        <w:bidi w:val="0"/>
        <w:adjustRightInd w:val="0"/>
        <w:snapToGrid/>
        <w:spacing w:line="440" w:lineRule="exact"/>
        <w:ind w:leftChars="0" w:right="84" w:rightChars="40"/>
        <w:jc w:val="left"/>
        <w:outlineLvl w:val="9"/>
        <w:rPr>
          <w:rFonts w:hint="eastAsia" w:ascii="宋体" w:hAnsi="宋体" w:eastAsia="宋体" w:cs="宋体"/>
          <w:b w:val="0"/>
          <w:bCs w:val="0"/>
          <w:i w:val="0"/>
          <w:caps w:val="0"/>
          <w:color w:val="auto"/>
          <w:spacing w:val="0"/>
          <w:kern w:val="0"/>
          <w:sz w:val="24"/>
          <w:szCs w:val="24"/>
          <w:lang w:val="en-US" w:eastAsia="zh-CN" w:bidi="ar"/>
        </w:rPr>
      </w:pPr>
      <w:r>
        <w:rPr>
          <w:rFonts w:hint="eastAsia" w:ascii="宋体" w:hAnsi="宋体" w:eastAsia="宋体" w:cs="宋体"/>
          <w:b w:val="0"/>
          <w:bCs w:val="0"/>
          <w:color w:val="auto"/>
          <w:sz w:val="24"/>
          <w:szCs w:val="24"/>
          <w:lang w:eastAsia="zh-CN"/>
        </w:rPr>
        <w:t>用途：适用</w:t>
      </w:r>
      <w:r>
        <w:rPr>
          <w:rFonts w:hint="eastAsia" w:ascii="宋体" w:hAnsi="宋体" w:eastAsia="宋体" w:cs="宋体"/>
          <w:b w:val="0"/>
          <w:bCs w:val="0"/>
          <w:i w:val="0"/>
          <w:caps w:val="0"/>
          <w:color w:val="auto"/>
          <w:spacing w:val="0"/>
          <w:kern w:val="0"/>
          <w:sz w:val="24"/>
          <w:szCs w:val="24"/>
          <w:lang w:val="en-US" w:eastAsia="zh-CN" w:bidi="ar"/>
        </w:rPr>
        <w:t>于手术时对骨组织的钻孔、切割、刨削及打磨操作</w:t>
      </w:r>
    </w:p>
    <w:p>
      <w:pPr>
        <w:keepNext w:val="0"/>
        <w:keepLines w:val="0"/>
        <w:pageBreakBefore w:val="0"/>
        <w:numPr>
          <w:ilvl w:val="0"/>
          <w:numId w:val="11"/>
        </w:numPr>
        <w:kinsoku/>
        <w:wordWrap/>
        <w:overflowPunct/>
        <w:topLinePunct w:val="0"/>
        <w:autoSpaceDE w:val="0"/>
        <w:autoSpaceDN w:val="0"/>
        <w:bidi w:val="0"/>
        <w:adjustRightInd w:val="0"/>
        <w:snapToGrid/>
        <w:spacing w:line="440" w:lineRule="exact"/>
        <w:ind w:leftChars="0" w:right="84" w:rightChars="40"/>
        <w:jc w:val="left"/>
        <w:outlineLvl w:val="9"/>
        <w:rPr>
          <w:rFonts w:hint="eastAsia" w:ascii="宋体" w:hAnsi="宋体" w:eastAsia="宋体" w:cs="宋体"/>
          <w:b w:val="0"/>
          <w:bCs w:val="0"/>
          <w:i w:val="0"/>
          <w:caps w:val="0"/>
          <w:color w:val="auto"/>
          <w:spacing w:val="0"/>
          <w:kern w:val="0"/>
          <w:sz w:val="24"/>
          <w:szCs w:val="24"/>
          <w:lang w:val="en-US" w:eastAsia="zh-CN" w:bidi="ar"/>
        </w:rPr>
      </w:pPr>
      <w:r>
        <w:rPr>
          <w:rFonts w:hint="eastAsia" w:ascii="宋体" w:hAnsi="宋体" w:eastAsia="宋体" w:cs="宋体"/>
          <w:b w:val="0"/>
          <w:bCs w:val="0"/>
          <w:i w:val="0"/>
          <w:caps w:val="0"/>
          <w:color w:val="auto"/>
          <w:spacing w:val="0"/>
          <w:kern w:val="0"/>
          <w:sz w:val="24"/>
          <w:szCs w:val="24"/>
          <w:lang w:val="en-US" w:eastAsia="zh-CN" w:bidi="ar"/>
        </w:rPr>
        <w:t>技术参数</w:t>
      </w:r>
    </w:p>
    <w:p>
      <w:pPr>
        <w:pStyle w:val="15"/>
        <w:keepNext w:val="0"/>
        <w:keepLines w:val="0"/>
        <w:pageBreakBefore w:val="0"/>
        <w:numPr>
          <w:ilvl w:val="0"/>
          <w:numId w:val="0"/>
        </w:numPr>
        <w:kinsoku/>
        <w:wordWrap/>
        <w:overflowPunct/>
        <w:topLinePunct w:val="0"/>
        <w:bidi w:val="0"/>
        <w:snapToGrid/>
        <w:spacing w:before="0" w:beforeAutospacing="0" w:after="0" w:afterAutospacing="0" w:line="440" w:lineRule="exact"/>
        <w:ind w:firstLine="480" w:firstLineChars="200"/>
        <w:jc w:val="left"/>
        <w:textAlignment w:val="baseline"/>
        <w:outlineLvl w:val="9"/>
        <w:rPr>
          <w:rFonts w:hint="eastAsia" w:ascii="宋体" w:hAnsi="宋体" w:eastAsia="宋体" w:cs="宋体"/>
          <w:b w:val="0"/>
          <w:bCs w:val="0"/>
          <w:i w:val="0"/>
          <w:caps w:val="0"/>
          <w:color w:val="auto"/>
          <w:spacing w:val="0"/>
          <w:w w:val="100"/>
          <w:sz w:val="24"/>
          <w:szCs w:val="24"/>
          <w:highlight w:val="none"/>
        </w:rPr>
      </w:pPr>
      <w:r>
        <w:rPr>
          <w:rFonts w:hint="eastAsia" w:ascii="宋体" w:hAnsi="宋体" w:eastAsia="宋体" w:cs="宋体"/>
          <w:b w:val="0"/>
          <w:bCs w:val="0"/>
          <w:i w:val="0"/>
          <w:caps w:val="0"/>
          <w:color w:val="auto"/>
          <w:spacing w:val="0"/>
          <w:w w:val="100"/>
          <w:sz w:val="24"/>
          <w:szCs w:val="24"/>
          <w:highlight w:val="none"/>
          <w:lang w:val="en-US" w:eastAsia="zh-CN"/>
        </w:rPr>
        <w:t>1.</w:t>
      </w:r>
      <w:r>
        <w:rPr>
          <w:rFonts w:hint="eastAsia" w:ascii="宋体" w:hAnsi="宋体" w:eastAsia="宋体" w:cs="宋体"/>
          <w:b w:val="0"/>
          <w:bCs w:val="0"/>
          <w:i w:val="0"/>
          <w:caps w:val="0"/>
          <w:color w:val="auto"/>
          <w:spacing w:val="0"/>
          <w:w w:val="100"/>
          <w:sz w:val="24"/>
          <w:szCs w:val="24"/>
          <w:highlight w:val="none"/>
        </w:rPr>
        <w:t>功能模式设定包括正反转速、摆动转速上限设定，摆动频率时间切换；</w:t>
      </w:r>
    </w:p>
    <w:p>
      <w:pPr>
        <w:pStyle w:val="15"/>
        <w:keepNext w:val="0"/>
        <w:keepLines w:val="0"/>
        <w:pageBreakBefore w:val="0"/>
        <w:numPr>
          <w:ilvl w:val="0"/>
          <w:numId w:val="0"/>
        </w:numPr>
        <w:kinsoku/>
        <w:wordWrap/>
        <w:overflowPunct/>
        <w:topLinePunct w:val="0"/>
        <w:bidi w:val="0"/>
        <w:snapToGrid/>
        <w:spacing w:before="0" w:beforeAutospacing="0" w:after="0" w:afterAutospacing="0" w:line="440" w:lineRule="exact"/>
        <w:ind w:left="420" w:leftChars="0"/>
        <w:jc w:val="left"/>
        <w:textAlignment w:val="baseline"/>
        <w:outlineLvl w:val="9"/>
        <w:rPr>
          <w:rFonts w:hint="eastAsia" w:ascii="宋体" w:hAnsi="宋体" w:eastAsia="宋体" w:cs="宋体"/>
          <w:b w:val="0"/>
          <w:bCs w:val="0"/>
          <w:i w:val="0"/>
          <w:caps w:val="0"/>
          <w:color w:val="auto"/>
          <w:spacing w:val="0"/>
          <w:w w:val="100"/>
          <w:sz w:val="24"/>
          <w:szCs w:val="24"/>
          <w:highlight w:val="none"/>
        </w:rPr>
      </w:pPr>
      <w:r>
        <w:rPr>
          <w:rFonts w:hint="eastAsia" w:ascii="宋体" w:hAnsi="宋体" w:eastAsia="宋体" w:cs="宋体"/>
          <w:b w:val="0"/>
          <w:bCs w:val="0"/>
          <w:i w:val="0"/>
          <w:caps w:val="0"/>
          <w:color w:val="auto"/>
          <w:spacing w:val="0"/>
          <w:w w:val="100"/>
          <w:sz w:val="24"/>
          <w:szCs w:val="24"/>
          <w:highlight w:val="none"/>
          <w:lang w:val="en-US" w:eastAsia="zh-CN"/>
        </w:rPr>
        <w:t>2.</w:t>
      </w:r>
      <w:r>
        <w:rPr>
          <w:rFonts w:hint="eastAsia" w:ascii="宋体" w:hAnsi="宋体" w:eastAsia="宋体" w:cs="宋体"/>
          <w:b w:val="0"/>
          <w:bCs w:val="0"/>
          <w:i w:val="0"/>
          <w:caps w:val="0"/>
          <w:color w:val="auto"/>
          <w:spacing w:val="0"/>
          <w:w w:val="100"/>
          <w:sz w:val="24"/>
          <w:szCs w:val="24"/>
          <w:highlight w:val="none"/>
        </w:rPr>
        <w:t>正反转速、摆动转速  手动/脚控 切换及声音提示；</w:t>
      </w:r>
    </w:p>
    <w:p>
      <w:pPr>
        <w:pStyle w:val="15"/>
        <w:keepNext w:val="0"/>
        <w:keepLines w:val="0"/>
        <w:pageBreakBefore w:val="0"/>
        <w:numPr>
          <w:ilvl w:val="0"/>
          <w:numId w:val="0"/>
        </w:numPr>
        <w:kinsoku/>
        <w:wordWrap/>
        <w:overflowPunct/>
        <w:topLinePunct w:val="0"/>
        <w:bidi w:val="0"/>
        <w:snapToGrid/>
        <w:spacing w:before="0" w:beforeAutospacing="0" w:after="0" w:afterAutospacing="0" w:line="440" w:lineRule="exact"/>
        <w:ind w:left="420" w:leftChars="0"/>
        <w:jc w:val="left"/>
        <w:textAlignment w:val="baseline"/>
        <w:outlineLvl w:val="9"/>
        <w:rPr>
          <w:rFonts w:hint="eastAsia" w:ascii="宋体" w:hAnsi="宋体" w:eastAsia="宋体" w:cs="宋体"/>
          <w:b w:val="0"/>
          <w:bCs w:val="0"/>
          <w:i w:val="0"/>
          <w:caps w:val="0"/>
          <w:color w:val="auto"/>
          <w:spacing w:val="0"/>
          <w:w w:val="100"/>
          <w:sz w:val="24"/>
          <w:szCs w:val="24"/>
          <w:highlight w:val="none"/>
        </w:rPr>
      </w:pPr>
      <w:r>
        <w:rPr>
          <w:rFonts w:hint="eastAsia" w:ascii="宋体" w:hAnsi="宋体" w:eastAsia="宋体" w:cs="宋体"/>
          <w:b w:val="0"/>
          <w:bCs w:val="0"/>
          <w:i w:val="0"/>
          <w:caps w:val="0"/>
          <w:color w:val="auto"/>
          <w:spacing w:val="0"/>
          <w:w w:val="100"/>
          <w:sz w:val="24"/>
          <w:szCs w:val="24"/>
          <w:highlight w:val="none"/>
          <w:lang w:val="en-US" w:eastAsia="zh-CN"/>
        </w:rPr>
        <w:t>3.</w:t>
      </w:r>
      <w:r>
        <w:rPr>
          <w:rFonts w:hint="eastAsia" w:ascii="宋体" w:hAnsi="宋体" w:eastAsia="宋体" w:cs="宋体"/>
          <w:b w:val="0"/>
          <w:bCs w:val="0"/>
          <w:i w:val="0"/>
          <w:caps w:val="0"/>
          <w:color w:val="auto"/>
          <w:spacing w:val="0"/>
          <w:w w:val="100"/>
          <w:sz w:val="24"/>
          <w:szCs w:val="24"/>
          <w:highlight w:val="none"/>
        </w:rPr>
        <w:t>扭矩过载警示及故障报警提示；</w:t>
      </w:r>
    </w:p>
    <w:p>
      <w:pPr>
        <w:pStyle w:val="15"/>
        <w:keepNext w:val="0"/>
        <w:keepLines w:val="0"/>
        <w:pageBreakBefore w:val="0"/>
        <w:numPr>
          <w:ilvl w:val="0"/>
          <w:numId w:val="0"/>
        </w:numPr>
        <w:kinsoku/>
        <w:wordWrap/>
        <w:overflowPunct/>
        <w:topLinePunct w:val="0"/>
        <w:bidi w:val="0"/>
        <w:snapToGrid/>
        <w:spacing w:before="0" w:beforeAutospacing="0" w:after="0" w:afterAutospacing="0" w:line="440" w:lineRule="exact"/>
        <w:ind w:left="420" w:leftChars="0"/>
        <w:jc w:val="left"/>
        <w:textAlignment w:val="baseline"/>
        <w:outlineLvl w:val="9"/>
        <w:rPr>
          <w:rFonts w:hint="eastAsia" w:ascii="宋体" w:hAnsi="宋体" w:eastAsia="宋体" w:cs="宋体"/>
          <w:b w:val="0"/>
          <w:bCs w:val="0"/>
          <w:i w:val="0"/>
          <w:caps w:val="0"/>
          <w:color w:val="auto"/>
          <w:spacing w:val="0"/>
          <w:w w:val="100"/>
          <w:sz w:val="24"/>
          <w:szCs w:val="24"/>
          <w:highlight w:val="none"/>
        </w:rPr>
      </w:pPr>
      <w:r>
        <w:rPr>
          <w:rFonts w:hint="eastAsia" w:ascii="宋体" w:hAnsi="宋体" w:eastAsia="宋体" w:cs="宋体"/>
          <w:b w:val="0"/>
          <w:bCs w:val="0"/>
          <w:i w:val="0"/>
          <w:caps w:val="0"/>
          <w:color w:val="auto"/>
          <w:spacing w:val="0"/>
          <w:w w:val="100"/>
          <w:sz w:val="24"/>
          <w:szCs w:val="24"/>
          <w:highlight w:val="none"/>
          <w:lang w:val="en-US" w:eastAsia="zh-CN"/>
        </w:rPr>
        <w:t>4.</w:t>
      </w:r>
      <w:r>
        <w:rPr>
          <w:rFonts w:hint="eastAsia" w:ascii="宋体" w:hAnsi="宋体" w:eastAsia="宋体" w:cs="宋体"/>
          <w:b w:val="0"/>
          <w:bCs w:val="0"/>
          <w:i w:val="0"/>
          <w:caps w:val="0"/>
          <w:color w:val="auto"/>
          <w:spacing w:val="0"/>
          <w:w w:val="100"/>
          <w:sz w:val="24"/>
          <w:szCs w:val="24"/>
          <w:highlight w:val="none"/>
        </w:rPr>
        <w:t>工作参数可实时显示；</w:t>
      </w:r>
      <w:r>
        <w:rPr>
          <w:rFonts w:hint="eastAsia" w:ascii="宋体" w:hAnsi="宋体" w:eastAsia="宋体" w:cs="宋体"/>
          <w:b w:val="0"/>
          <w:bCs w:val="0"/>
          <w:i w:val="0"/>
          <w:caps w:val="0"/>
          <w:color w:val="auto"/>
          <w:spacing w:val="0"/>
          <w:w w:val="100"/>
          <w:sz w:val="24"/>
          <w:szCs w:val="24"/>
          <w:highlight w:val="none"/>
          <w:lang w:val="en-US" w:eastAsia="zh-CN"/>
        </w:rPr>
        <w:t>6</w:t>
      </w:r>
      <w:r>
        <w:rPr>
          <w:rFonts w:hint="eastAsia" w:ascii="宋体" w:hAnsi="宋体" w:eastAsia="宋体" w:cs="宋体"/>
          <w:b w:val="0"/>
          <w:bCs w:val="0"/>
          <w:i w:val="0"/>
          <w:caps w:val="0"/>
          <w:color w:val="auto"/>
          <w:spacing w:val="0"/>
          <w:w w:val="100"/>
          <w:sz w:val="24"/>
          <w:szCs w:val="24"/>
          <w:highlight w:val="none"/>
        </w:rPr>
        <w:t>驱动动力手柄在工作时，具有0.2 S的速停功能；</w:t>
      </w:r>
    </w:p>
    <w:p>
      <w:pPr>
        <w:pStyle w:val="15"/>
        <w:keepNext w:val="0"/>
        <w:keepLines w:val="0"/>
        <w:pageBreakBefore w:val="0"/>
        <w:numPr>
          <w:ilvl w:val="0"/>
          <w:numId w:val="0"/>
        </w:numPr>
        <w:kinsoku/>
        <w:wordWrap/>
        <w:overflowPunct/>
        <w:topLinePunct w:val="0"/>
        <w:bidi w:val="0"/>
        <w:snapToGrid/>
        <w:spacing w:before="0" w:beforeAutospacing="0" w:after="0" w:afterAutospacing="0" w:line="440" w:lineRule="exact"/>
        <w:ind w:left="420" w:leftChars="0"/>
        <w:jc w:val="left"/>
        <w:textAlignment w:val="baseline"/>
        <w:outlineLvl w:val="9"/>
        <w:rPr>
          <w:rFonts w:hint="eastAsia" w:ascii="宋体" w:hAnsi="宋体" w:eastAsia="宋体" w:cs="宋体"/>
          <w:b w:val="0"/>
          <w:bCs w:val="0"/>
          <w:i w:val="0"/>
          <w:caps w:val="0"/>
          <w:color w:val="auto"/>
          <w:spacing w:val="0"/>
          <w:w w:val="100"/>
          <w:sz w:val="24"/>
          <w:szCs w:val="24"/>
          <w:highlight w:val="none"/>
        </w:rPr>
      </w:pPr>
      <w:r>
        <w:rPr>
          <w:rFonts w:hint="eastAsia" w:ascii="宋体" w:hAnsi="宋体" w:eastAsia="宋体" w:cs="宋体"/>
          <w:b w:val="0"/>
          <w:bCs w:val="0"/>
          <w:i w:val="0"/>
          <w:caps w:val="0"/>
          <w:color w:val="auto"/>
          <w:spacing w:val="0"/>
          <w:w w:val="100"/>
          <w:sz w:val="24"/>
          <w:szCs w:val="24"/>
          <w:highlight w:val="none"/>
          <w:lang w:val="en-US" w:eastAsia="zh-CN"/>
        </w:rPr>
        <w:t>5.</w:t>
      </w:r>
      <w:r>
        <w:rPr>
          <w:rFonts w:hint="eastAsia" w:ascii="宋体" w:hAnsi="宋体" w:eastAsia="宋体" w:cs="宋体"/>
          <w:b w:val="0"/>
          <w:bCs w:val="0"/>
          <w:i w:val="0"/>
          <w:caps w:val="0"/>
          <w:color w:val="auto"/>
          <w:spacing w:val="0"/>
          <w:w w:val="100"/>
          <w:sz w:val="24"/>
          <w:szCs w:val="24"/>
          <w:highlight w:val="none"/>
        </w:rPr>
        <w:t>具有磨削拓展功能（直柄磨头手柄、弯柄磨头手柄）；</w:t>
      </w:r>
    </w:p>
    <w:p>
      <w:pPr>
        <w:pStyle w:val="15"/>
        <w:keepNext w:val="0"/>
        <w:keepLines w:val="0"/>
        <w:pageBreakBefore w:val="0"/>
        <w:widowControl/>
        <w:numPr>
          <w:ilvl w:val="0"/>
          <w:numId w:val="0"/>
        </w:numPr>
        <w:kinsoku/>
        <w:wordWrap/>
        <w:overflowPunct/>
        <w:topLinePunct w:val="0"/>
        <w:bidi w:val="0"/>
        <w:snapToGrid/>
        <w:spacing w:before="0" w:beforeAutospacing="0" w:after="0" w:afterAutospacing="0" w:line="440" w:lineRule="exact"/>
        <w:ind w:left="420" w:leftChars="0"/>
        <w:jc w:val="left"/>
        <w:textAlignment w:val="baseline"/>
        <w:outlineLvl w:val="9"/>
        <w:rPr>
          <w:rFonts w:hint="eastAsia" w:ascii="宋体" w:hAnsi="宋体" w:eastAsia="宋体" w:cs="宋体"/>
          <w:b w:val="0"/>
          <w:bCs w:val="0"/>
          <w:i w:val="0"/>
          <w:caps w:val="0"/>
          <w:color w:val="auto"/>
          <w:spacing w:val="0"/>
          <w:w w:val="100"/>
          <w:kern w:val="0"/>
          <w:sz w:val="24"/>
          <w:szCs w:val="24"/>
          <w:highlight w:val="none"/>
        </w:rPr>
      </w:pPr>
      <w:r>
        <w:rPr>
          <w:rFonts w:hint="eastAsia" w:ascii="宋体" w:hAnsi="宋体" w:eastAsia="宋体" w:cs="宋体"/>
          <w:b w:val="0"/>
          <w:bCs w:val="0"/>
          <w:i w:val="0"/>
          <w:caps w:val="0"/>
          <w:color w:val="auto"/>
          <w:spacing w:val="0"/>
          <w:w w:val="100"/>
          <w:kern w:val="0"/>
          <w:sz w:val="24"/>
          <w:szCs w:val="24"/>
          <w:highlight w:val="none"/>
          <w:lang w:val="en-US" w:eastAsia="zh-CN"/>
        </w:rPr>
        <w:t>6.</w:t>
      </w:r>
      <w:r>
        <w:rPr>
          <w:rFonts w:hint="eastAsia" w:ascii="宋体" w:hAnsi="宋体" w:eastAsia="宋体" w:cs="宋体"/>
          <w:b w:val="0"/>
          <w:bCs w:val="0"/>
          <w:i w:val="0"/>
          <w:caps w:val="0"/>
          <w:color w:val="auto"/>
          <w:spacing w:val="0"/>
          <w:w w:val="100"/>
          <w:kern w:val="0"/>
          <w:sz w:val="24"/>
          <w:szCs w:val="24"/>
          <w:highlight w:val="none"/>
        </w:rPr>
        <w:t>微电脑控制，自动钻铣磨智能切换，无需另行操作，更换钻铣磨手柄，即可智能实现不同转速。</w:t>
      </w:r>
    </w:p>
    <w:p>
      <w:pPr>
        <w:pStyle w:val="15"/>
        <w:keepNext w:val="0"/>
        <w:keepLines w:val="0"/>
        <w:pageBreakBefore w:val="0"/>
        <w:widowControl/>
        <w:numPr>
          <w:ilvl w:val="0"/>
          <w:numId w:val="0"/>
        </w:numPr>
        <w:kinsoku/>
        <w:wordWrap/>
        <w:overflowPunct/>
        <w:topLinePunct w:val="0"/>
        <w:bidi w:val="0"/>
        <w:snapToGrid/>
        <w:spacing w:before="0" w:beforeAutospacing="0" w:after="0" w:afterAutospacing="0" w:line="440" w:lineRule="exact"/>
        <w:ind w:left="420" w:leftChars="0"/>
        <w:jc w:val="left"/>
        <w:textAlignment w:val="baseline"/>
        <w:outlineLvl w:val="9"/>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lang w:val="en-US" w:eastAsia="zh-CN"/>
        </w:rPr>
        <w:t>7.</w:t>
      </w:r>
      <w:r>
        <w:rPr>
          <w:rFonts w:hint="eastAsia" w:ascii="宋体" w:hAnsi="宋体" w:eastAsia="宋体" w:cs="宋体"/>
          <w:b w:val="0"/>
          <w:i w:val="0"/>
          <w:caps w:val="0"/>
          <w:color w:val="auto"/>
          <w:spacing w:val="0"/>
          <w:w w:val="100"/>
          <w:kern w:val="0"/>
          <w:sz w:val="24"/>
          <w:szCs w:val="24"/>
          <w:highlight w:val="none"/>
        </w:rPr>
        <w:t>要求直柄手握，(非枪式）符合人体工程学原理设计。</w:t>
      </w:r>
    </w:p>
    <w:p>
      <w:pPr>
        <w:pStyle w:val="15"/>
        <w:keepNext w:val="0"/>
        <w:keepLines w:val="0"/>
        <w:pageBreakBefore w:val="0"/>
        <w:numPr>
          <w:ilvl w:val="0"/>
          <w:numId w:val="0"/>
        </w:numPr>
        <w:kinsoku/>
        <w:wordWrap/>
        <w:overflowPunct/>
        <w:topLinePunct w:val="0"/>
        <w:bidi w:val="0"/>
        <w:snapToGrid/>
        <w:spacing w:before="0" w:beforeAutospacing="0" w:after="0" w:afterAutospacing="0" w:line="440" w:lineRule="exact"/>
        <w:ind w:left="360" w:leftChars="0"/>
        <w:jc w:val="left"/>
        <w:textAlignment w:val="baseline"/>
        <w:outlineLvl w:val="9"/>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lang w:val="en-US" w:eastAsia="zh-CN"/>
        </w:rPr>
        <w:t>8.</w:t>
      </w:r>
      <w:r>
        <w:rPr>
          <w:rFonts w:hint="eastAsia" w:ascii="宋体" w:hAnsi="宋体" w:eastAsia="宋体" w:cs="宋体"/>
          <w:b w:val="0"/>
          <w:i w:val="0"/>
          <w:caps w:val="0"/>
          <w:color w:val="auto"/>
          <w:spacing w:val="0"/>
          <w:w w:val="100"/>
          <w:kern w:val="0"/>
          <w:sz w:val="24"/>
          <w:szCs w:val="24"/>
          <w:highlight w:val="none"/>
        </w:rPr>
        <w:t>铣刀要求螺旋状纤巧外观，且末端有一个尖可以打孔做脑膜悬吊。</w:t>
      </w:r>
    </w:p>
    <w:p>
      <w:pPr>
        <w:pStyle w:val="15"/>
        <w:keepNext w:val="0"/>
        <w:keepLines w:val="0"/>
        <w:pageBreakBefore w:val="0"/>
        <w:numPr>
          <w:ilvl w:val="0"/>
          <w:numId w:val="0"/>
        </w:numPr>
        <w:kinsoku/>
        <w:wordWrap/>
        <w:overflowPunct/>
        <w:topLinePunct w:val="0"/>
        <w:bidi w:val="0"/>
        <w:snapToGrid/>
        <w:spacing w:before="0" w:beforeAutospacing="0" w:after="0" w:afterAutospacing="0" w:line="440" w:lineRule="exact"/>
        <w:ind w:left="360" w:leftChars="0"/>
        <w:jc w:val="left"/>
        <w:textAlignment w:val="baseline"/>
        <w:outlineLvl w:val="9"/>
        <w:rPr>
          <w:rFonts w:hint="eastAsia" w:ascii="宋体" w:hAnsi="宋体" w:eastAsia="宋体" w:cs="宋体"/>
          <w:b w:val="0"/>
          <w:i w:val="0"/>
          <w:caps w:val="0"/>
          <w:color w:val="auto"/>
          <w:spacing w:val="0"/>
          <w:w w:val="100"/>
          <w:kern w:val="0"/>
          <w:sz w:val="24"/>
          <w:szCs w:val="24"/>
          <w:highlight w:val="none"/>
          <w:lang w:eastAsia="zh-CN"/>
        </w:rPr>
      </w:pPr>
    </w:p>
    <w:p>
      <w:pPr>
        <w:keepNext w:val="0"/>
        <w:keepLines w:val="0"/>
        <w:pageBreakBefore w:val="0"/>
        <w:kinsoku/>
        <w:wordWrap/>
        <w:overflowPunct/>
        <w:topLinePunct w:val="0"/>
        <w:bidi w:val="0"/>
        <w:snapToGrid/>
        <w:spacing w:before="0" w:beforeAutospacing="0" w:after="0" w:afterAutospacing="0" w:line="440" w:lineRule="exact"/>
        <w:jc w:val="left"/>
        <w:textAlignment w:val="baseline"/>
        <w:outlineLvl w:val="9"/>
        <w:rPr>
          <w:rFonts w:hint="eastAsia" w:ascii="宋体" w:hAnsi="宋体" w:eastAsia="宋体" w:cs="宋体"/>
          <w:b w:val="0"/>
          <w:bCs w:val="0"/>
          <w:i w:val="0"/>
          <w:caps w:val="0"/>
          <w:color w:val="auto"/>
          <w:spacing w:val="0"/>
          <w:w w:val="1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七、中低频治疗仪技术参数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bCs/>
          <w:sz w:val="24"/>
          <w:szCs w:val="24"/>
          <w:lang w:eastAsia="zh-CN"/>
        </w:rPr>
      </w:pP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i w:val="0"/>
          <w:caps w:val="0"/>
          <w:color w:val="auto"/>
          <w:spacing w:val="0"/>
          <w:sz w:val="24"/>
          <w:szCs w:val="24"/>
          <w:shd w:val="clear" w:color="auto" w:fill="auto"/>
        </w:rPr>
      </w:pPr>
      <w:r>
        <w:rPr>
          <w:rFonts w:hint="eastAsia" w:ascii="宋体" w:hAnsi="宋体" w:eastAsia="宋体" w:cs="宋体"/>
          <w:b/>
          <w:bCs/>
          <w:color w:val="auto"/>
          <w:sz w:val="24"/>
          <w:szCs w:val="24"/>
          <w:shd w:val="clear" w:color="auto" w:fill="auto"/>
          <w:lang w:val="en-US" w:eastAsia="zh-CN"/>
        </w:rPr>
        <w:t>用途：</w:t>
      </w:r>
      <w:r>
        <w:rPr>
          <w:rFonts w:hint="eastAsia" w:ascii="宋体" w:hAnsi="宋体" w:eastAsia="宋体" w:cs="宋体"/>
          <w:i w:val="0"/>
          <w:caps w:val="0"/>
          <w:color w:val="auto"/>
          <w:spacing w:val="0"/>
          <w:sz w:val="24"/>
          <w:szCs w:val="24"/>
          <w:shd w:val="clear" w:color="auto" w:fill="auto"/>
        </w:rPr>
        <w:t>有镇痛、促进局部血液循环的作用，用于缓解软组织损伤引起的疼痛。</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i w:val="0"/>
          <w:caps w:val="0"/>
          <w:color w:val="auto"/>
          <w:spacing w:val="0"/>
          <w:sz w:val="24"/>
          <w:szCs w:val="24"/>
          <w:shd w:val="clear" w:color="auto" w:fill="auto"/>
          <w:lang w:val="en-US" w:eastAsia="zh-CN"/>
        </w:rPr>
      </w:pPr>
      <w:r>
        <w:rPr>
          <w:rFonts w:hint="eastAsia" w:ascii="宋体" w:hAnsi="宋体" w:eastAsia="宋体" w:cs="宋体"/>
          <w:b/>
          <w:bCs/>
          <w:i w:val="0"/>
          <w:caps w:val="0"/>
          <w:color w:val="auto"/>
          <w:spacing w:val="0"/>
          <w:sz w:val="24"/>
          <w:szCs w:val="24"/>
          <w:shd w:val="clear" w:color="auto" w:fill="auto"/>
          <w:lang w:val="en-US" w:eastAsia="zh-CN"/>
        </w:rPr>
        <w:t>技术参数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 xml:space="preserve">低频输出，由主机控制，无线接收器连接电极片输出； 由主机控制调幅度≥ 36 级。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 xml:space="preserve">中频输出，由两个输出插孔及连线连接电极片输出；由主机控制输出强度调幅度≥ 26 级。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3.基础频率：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低频 35Hz-150Hz 范围内的单一频率或频段，频率允差±10%。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中频 3.5KHz-5KHz 范围内的单一频率或频段，频率允差±10%。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 xml:space="preserve">.输出电流稳定度：不同负载下的输出电流变化率应不大于 10%；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 xml:space="preserve">.定时功能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5.1</w:t>
      </w:r>
      <w:r>
        <w:rPr>
          <w:rFonts w:hint="eastAsia" w:ascii="宋体" w:hAnsi="宋体" w:eastAsia="宋体" w:cs="宋体"/>
          <w:color w:val="auto"/>
          <w:sz w:val="24"/>
          <w:szCs w:val="24"/>
          <w:shd w:val="clear" w:color="auto" w:fill="auto"/>
        </w:rPr>
        <w:t xml:space="preserve"> 定时可调节范围 0-60 分钟连续可调，步长 1 分钟。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5.2</w:t>
      </w:r>
      <w:r>
        <w:rPr>
          <w:rFonts w:hint="eastAsia" w:ascii="宋体" w:hAnsi="宋体" w:eastAsia="宋体" w:cs="宋体"/>
          <w:color w:val="auto"/>
          <w:sz w:val="24"/>
          <w:szCs w:val="24"/>
          <w:shd w:val="clear" w:color="auto" w:fill="auto"/>
        </w:rPr>
        <w:t xml:space="preserve">治疗仪应设置定时停机及提示。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5.3</w:t>
      </w:r>
      <w:r>
        <w:rPr>
          <w:rFonts w:hint="eastAsia" w:ascii="宋体" w:hAnsi="宋体" w:eastAsia="宋体" w:cs="宋体"/>
          <w:color w:val="auto"/>
          <w:sz w:val="24"/>
          <w:szCs w:val="24"/>
          <w:shd w:val="clear" w:color="auto" w:fill="auto"/>
        </w:rPr>
        <w:t xml:space="preserve">定时误差±10%.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 xml:space="preserve">低频输出连接：由主机通过数据接口 SPI(0-10Mbps)连接接收器，可同时匹配 2 个无线接收器。 </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 xml:space="preserve">低频接收方式：主机开机后，开放无线连接对接窗期 1 分钟，过时关闭无线对接频道，不再接入其他无线接收器；无线接收器在主机开启的对接窗口期 1 分钟的内完成无线对接。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8.</w:t>
      </w:r>
      <w:r>
        <w:rPr>
          <w:rFonts w:hint="eastAsia" w:ascii="宋体" w:hAnsi="宋体" w:eastAsia="宋体" w:cs="宋体"/>
          <w:color w:val="auto"/>
          <w:sz w:val="24"/>
          <w:szCs w:val="24"/>
          <w:shd w:val="clear" w:color="auto" w:fill="auto"/>
        </w:rPr>
        <w:t>接收距离：接收距离不小于 10 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p>
      <w:pPr>
        <w:pStyle w:val="15"/>
        <w:keepNext w:val="0"/>
        <w:keepLines w:val="0"/>
        <w:pageBreakBefore w:val="0"/>
        <w:widowControl w:val="0"/>
        <w:numPr>
          <w:ilvl w:val="0"/>
          <w:numId w:val="0"/>
        </w:numPr>
        <w:kinsoku/>
        <w:wordWrap/>
        <w:overflowPunct/>
        <w:topLinePunct w:val="0"/>
        <w:bidi w:val="0"/>
        <w:snapToGrid/>
        <w:spacing w:before="0" w:beforeAutospacing="0" w:after="0" w:afterAutospacing="0" w:line="440" w:lineRule="exact"/>
        <w:jc w:val="left"/>
        <w:textAlignment w:val="baseline"/>
        <w:outlineLvl w:val="9"/>
        <w:rPr>
          <w:rFonts w:hint="eastAsia" w:ascii="宋体" w:hAnsi="宋体" w:eastAsia="宋体" w:cs="宋体"/>
          <w:b w:val="0"/>
          <w:i w:val="0"/>
          <w:caps w:val="0"/>
          <w:color w:val="auto"/>
          <w:spacing w:val="0"/>
          <w:w w:val="100"/>
          <w:sz w:val="24"/>
          <w:szCs w:val="24"/>
        </w:rPr>
      </w:pPr>
    </w:p>
    <w:p>
      <w:pPr>
        <w:pageBreakBefore w:val="0"/>
        <w:kinsoku/>
        <w:wordWrap/>
        <w:overflowPunct/>
        <w:topLinePunct w:val="0"/>
        <w:bidi w:val="0"/>
        <w:snapToGrid/>
        <w:spacing w:line="440" w:lineRule="exact"/>
        <w:rPr>
          <w:rFonts w:hint="eastAsia"/>
          <w:lang w:val="en-US" w:eastAsia="zh-CN"/>
        </w:rPr>
      </w:pPr>
    </w:p>
    <w:sectPr>
      <w:headerReference r:id="rId3" w:type="default"/>
      <w:footerReference r:id="rId4" w:type="default"/>
      <w:pgSz w:w="11906" w:h="16838"/>
      <w:pgMar w:top="1418" w:right="1134" w:bottom="1418"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兰亭纤黑简体">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300" w:lineRule="exact"/>
      <w:rPr>
        <w:rFonts w:ascii="Cambria Math" w:hAnsi="Cambria Math" w:eastAsia="Adobe 仿宋 Std R" w:cs="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93AE8"/>
    <w:multiLevelType w:val="singleLevel"/>
    <w:tmpl w:val="9D493AE8"/>
    <w:lvl w:ilvl="0" w:tentative="0">
      <w:start w:val="1"/>
      <w:numFmt w:val="decimal"/>
      <w:lvlText w:val="%1)"/>
      <w:lvlJc w:val="left"/>
      <w:pPr>
        <w:ind w:left="425" w:hanging="425"/>
      </w:pPr>
      <w:rPr>
        <w:rFonts w:hint="default"/>
      </w:rPr>
    </w:lvl>
  </w:abstractNum>
  <w:abstractNum w:abstractNumId="1">
    <w:nsid w:val="EBF29A12"/>
    <w:multiLevelType w:val="singleLevel"/>
    <w:tmpl w:val="EBF29A12"/>
    <w:lvl w:ilvl="0" w:tentative="0">
      <w:start w:val="1"/>
      <w:numFmt w:val="chineseCounting"/>
      <w:suff w:val="nothing"/>
      <w:lvlText w:val="%1、"/>
      <w:lvlJc w:val="left"/>
      <w:rPr>
        <w:rFonts w:hint="eastAsia"/>
      </w:rPr>
    </w:lvl>
  </w:abstractNum>
  <w:abstractNum w:abstractNumId="2">
    <w:nsid w:val="FC9F8E2E"/>
    <w:multiLevelType w:val="singleLevel"/>
    <w:tmpl w:val="FC9F8E2E"/>
    <w:lvl w:ilvl="0" w:tentative="0">
      <w:start w:val="1"/>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420"/>
        </w:tabs>
        <w:ind w:left="420" w:hanging="420"/>
      </w:pPr>
      <w:rPr>
        <w:rFonts w:hint="eastAsia"/>
      </w:r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360"/>
        </w:tabs>
        <w:ind w:left="360" w:hanging="360"/>
      </w:pPr>
      <w:rPr>
        <w:rFonts w:hint="default" w:ascii="Times New Roman" w:hAnsi="Times New Roman"/>
        <w:color w:val="auto"/>
      </w:rPr>
    </w:lvl>
    <w:lvl w:ilvl="1" w:tentative="0">
      <w:start w:val="1"/>
      <w:numFmt w:val="lowerLetter"/>
      <w:lvlRestart w:val="0"/>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lvlRestart w:val="0"/>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left"/>
      <w:pPr>
        <w:tabs>
          <w:tab w:val="left" w:pos="420"/>
        </w:tabs>
        <w:ind w:left="420" w:hanging="420"/>
      </w:pPr>
      <w:rPr>
        <w:rFonts w:hint="default"/>
        <w:color w:val="auto"/>
      </w:rPr>
    </w:lvl>
    <w:lvl w:ilvl="1" w:tentative="0">
      <w:start w:val="1"/>
      <w:numFmt w:val="lowerLetter"/>
      <w:lvlRestart w:val="0"/>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7">
    <w:nsid w:val="06062550"/>
    <w:multiLevelType w:val="singleLevel"/>
    <w:tmpl w:val="06062550"/>
    <w:lvl w:ilvl="0" w:tentative="0">
      <w:start w:val="1"/>
      <w:numFmt w:val="chineseCounting"/>
      <w:suff w:val="nothing"/>
      <w:lvlText w:val="%1、"/>
      <w:lvlJc w:val="left"/>
      <w:rPr>
        <w:rFonts w:hint="eastAsia"/>
      </w:rPr>
    </w:lvl>
  </w:abstractNum>
  <w:abstractNum w:abstractNumId="8">
    <w:nsid w:val="2E45AA25"/>
    <w:multiLevelType w:val="singleLevel"/>
    <w:tmpl w:val="2E45AA25"/>
    <w:lvl w:ilvl="0" w:tentative="0">
      <w:start w:val="6"/>
      <w:numFmt w:val="chineseCounting"/>
      <w:suff w:val="nothing"/>
      <w:lvlText w:val="%1、"/>
      <w:lvlJc w:val="left"/>
      <w:rPr>
        <w:rFonts w:hint="eastAsia"/>
      </w:rPr>
    </w:lvl>
  </w:abstractNum>
  <w:abstractNum w:abstractNumId="9">
    <w:nsid w:val="3366A06A"/>
    <w:multiLevelType w:val="singleLevel"/>
    <w:tmpl w:val="3366A06A"/>
    <w:lvl w:ilvl="0" w:tentative="0">
      <w:start w:val="1"/>
      <w:numFmt w:val="chineseCounting"/>
      <w:suff w:val="nothing"/>
      <w:lvlText w:val="%1、"/>
      <w:lvlJc w:val="left"/>
      <w:rPr>
        <w:rFonts w:hint="eastAsia"/>
      </w:rPr>
    </w:lvl>
  </w:abstractNum>
  <w:abstractNum w:abstractNumId="10">
    <w:nsid w:val="6AB78DEB"/>
    <w:multiLevelType w:val="singleLevel"/>
    <w:tmpl w:val="6AB78DEB"/>
    <w:lvl w:ilvl="0" w:tentative="0">
      <w:start w:val="1"/>
      <w:numFmt w:val="chineseCounting"/>
      <w:suff w:val="nothing"/>
      <w:lvlText w:val="%1、"/>
      <w:lvlJc w:val="left"/>
      <w:rPr>
        <w:rFonts w:hint="eastAsia"/>
      </w:rPr>
    </w:lvl>
  </w:abstractNum>
  <w:abstractNum w:abstractNumId="11">
    <w:nsid w:val="7F1E08A4"/>
    <w:multiLevelType w:val="singleLevel"/>
    <w:tmpl w:val="7F1E08A4"/>
    <w:lvl w:ilvl="0" w:tentative="0">
      <w:start w:val="1"/>
      <w:numFmt w:val="chineseCounting"/>
      <w:suff w:val="nothing"/>
      <w:lvlText w:val="%1、"/>
      <w:lvlJc w:val="left"/>
      <w:rPr>
        <w:rFonts w:hint="eastAsia"/>
      </w:rPr>
    </w:lvl>
  </w:abstractNum>
  <w:num w:numId="1">
    <w:abstractNumId w:val="7"/>
  </w:num>
  <w:num w:numId="2">
    <w:abstractNumId w:val="9"/>
  </w:num>
  <w:num w:numId="3">
    <w:abstractNumId w:val="11"/>
  </w:num>
  <w:num w:numId="4">
    <w:abstractNumId w:val="3"/>
  </w:num>
  <w:num w:numId="5">
    <w:abstractNumId w:val="4"/>
  </w:num>
  <w:num w:numId="6">
    <w:abstractNumId w:val="5"/>
  </w:num>
  <w:num w:numId="7">
    <w:abstractNumId w:val="0"/>
  </w:num>
  <w:num w:numId="8">
    <w:abstractNumId w:val="6"/>
  </w:num>
  <w:num w:numId="9">
    <w:abstractNumId w:val="10"/>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6C862075"/>
    <w:rsid w:val="023C172E"/>
    <w:rsid w:val="0E9C4E57"/>
    <w:rsid w:val="102A5A1F"/>
    <w:rsid w:val="17A27B37"/>
    <w:rsid w:val="19EB7734"/>
    <w:rsid w:val="1BB6133F"/>
    <w:rsid w:val="273B1941"/>
    <w:rsid w:val="311106E1"/>
    <w:rsid w:val="3C550A9D"/>
    <w:rsid w:val="401556AD"/>
    <w:rsid w:val="43CE5C23"/>
    <w:rsid w:val="4B6E2768"/>
    <w:rsid w:val="4D8B7AF5"/>
    <w:rsid w:val="53F83744"/>
    <w:rsid w:val="54364625"/>
    <w:rsid w:val="58845D45"/>
    <w:rsid w:val="5B03210E"/>
    <w:rsid w:val="6C86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69"/>
    </w:pPr>
    <w:rPr>
      <w:rFonts w:ascii="黑体" w:hAnsi="黑体" w:eastAsia="黑体" w:cs="黑体"/>
      <w:sz w:val="18"/>
      <w:szCs w:val="18"/>
      <w:lang w:val="zh-CN" w:eastAsia="zh-CN" w:bidi="zh-CN"/>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 w:type="paragraph" w:customStyle="1" w:styleId="12">
    <w:name w:val="Null"/>
    <w:qFormat/>
    <w:uiPriority w:val="0"/>
    <w:pPr>
      <w:widowControl/>
      <w:textAlignment w:val="baseline"/>
    </w:pPr>
    <w:rPr>
      <w:rFonts w:ascii="Calibri" w:hAnsi="Calibri" w:eastAsia="方正兰亭纤黑简体" w:cs="Times New Roman"/>
      <w:kern w:val="2"/>
      <w:sz w:val="21"/>
      <w:szCs w:val="24"/>
      <w:lang w:val="en-US" w:eastAsia="zh-CN" w:bidi="ar-SA"/>
    </w:rPr>
  </w:style>
  <w:style w:type="paragraph" w:customStyle="1" w:styleId="13">
    <w:name w:val="列出段落1"/>
    <w:basedOn w:val="1"/>
    <w:qFormat/>
    <w:uiPriority w:val="99"/>
    <w:pPr>
      <w:ind w:firstLine="420" w:firstLineChars="200"/>
    </w:pPr>
  </w:style>
  <w:style w:type="paragraph" w:customStyle="1" w:styleId="14">
    <w:name w:val="正文 A"/>
    <w:qFormat/>
    <w:uiPriority w:val="0"/>
    <w:pPr>
      <w:widowControl w:val="0"/>
      <w:jc w:val="center"/>
    </w:pPr>
    <w:rPr>
      <w:rFonts w:ascii="宋体" w:hAnsi="宋体" w:eastAsia="宋体" w:cs="Arial Unicode MS"/>
      <w:color w:val="000000"/>
      <w:kern w:val="2"/>
      <w:sz w:val="21"/>
      <w:szCs w:val="21"/>
      <w:u w:val="none" w:color="000000"/>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1816</Words>
  <Characters>2009</Characters>
  <Lines>0</Lines>
  <Paragraphs>0</Paragraphs>
  <TotalTime>3</TotalTime>
  <ScaleCrop>false</ScaleCrop>
  <LinksUpToDate>false</LinksUpToDate>
  <CharactersWithSpaces>2054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2022-11-05T07:54:00Z</dcterms:created>
  <dc:creator>青苹果</dc:creator>
  <cp:lastModifiedBy>铁甲依然在K</cp:lastModifiedBy>
  <dcterms:modified xsi:type="dcterms:W3CDTF">2022-11-16T03:44:32Z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6A18176D818645C88C4B054B43713D5D</vt:lpwstr>
  </property>
</Properties>
</file>