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line="435" w:lineRule="atLeast"/>
        <w:ind w:left="0" w:leftChars="0" w:firstLine="0" w:firstLineChars="0"/>
        <w:jc w:val="center"/>
        <w:rPr>
          <w:rFonts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桂林市人民医院供应室及综合楼手术室新增电缆项目评分标准</w:t>
      </w: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：</w:t>
      </w:r>
    </w:p>
    <w:bookmarkEnd w:id="0"/>
    <w:tbl>
      <w:tblPr>
        <w:tblStyle w:val="8"/>
        <w:tblpPr w:leftFromText="180" w:rightFromText="180" w:vertAnchor="text" w:horzAnchor="margin" w:tblpY="364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93"/>
        <w:gridCol w:w="1420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评审因素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商务评审（50分）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价格分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（50分）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1.以进入详细评审环节的有效投标人的最低投标报价为评标基准价，评标基准价报价得分为50分。</w:t>
            </w:r>
          </w:p>
          <w:p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2.投标人价格分=（评标基准价/投标人的投标报价）×50分。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技术评审（40分）</w:t>
            </w:r>
          </w:p>
        </w:tc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施工组织设计分（40分）</w:t>
            </w: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1.总体概述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rPr>
                <w:rFonts w:hint="eastAsia"/>
              </w:rP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）：对项目总体有深刻认识，表达清晰、完整、严谨、合理，措施先进、具体、有效、成熟；施工段划分清晰、合理，符合规范要求。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rPr>
                <w:rFonts w:hint="eastAsia"/>
              </w:rPr>
              <w:t>~2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）：对项目总体有一定认识，表达较清晰、较完整，措施有效；施工段划分较清晰，符合规范要求。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rPr>
                <w:rFonts w:hint="eastAsia"/>
              </w:rPr>
              <w:t>~1</w:t>
            </w:r>
            <w:r>
              <w:rPr>
                <w:rFonts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）：对项目总体有认识，有一定的措施但部分不具体；施工段划分较合理，符合规范要求。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：对项目认识不足，表达不清晰，措施不具体；施工段划分不合理。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主要施工方法（4分）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）：各主要分部施工方法符合项目实际，有详尽的施工技术方案，工艺先进、方法科学合理、可行，能指导具体施工并确保安全；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）：各主要分部施工方法符合项目实际，有较详尽的施工技术方案，工艺较好、方法科学合理、可行，能指导具体施工并确保安全；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）：各主要分部施工方法能满足项目需求，有施工技术方案，能指导具体施工并确保安全；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0.4分）：各主要分部施工方法不能满足项目需求，没有施工技术方案，不能指导具体施工并确保安全。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3.施工进度计划和各阶段进度的保证措施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）：关键线路清晰、准确、完整，计划编制合理、可行性高，关键节点的控制措施有力、合理、可行。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）：关键线路较清晰、比较准确和完整，计划编制可行性较高，关键节点的控制措施合理、可行。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）：关键线路基本准确，计划编制合理，关键节点的控制措施基本可行。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：关键线路不准确，计划编制不合理，关键节点的控制不可行。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4.劳动力和材料投入计划及其保证措施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）：投入计划与进度计划呼应，完全满足施工需要，调配投入计划合理、准确。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）：投入计划与进度计划呼应，较好满足施工需要，调配投入计划基本合理、准确。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）：投入计划与进度计划呼应，基本满足施工需要，调配投入计划基本合理。</w:t>
            </w:r>
          </w:p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：投入计划与进度计划不呼应，不能满足施工需要。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5.关键施工技术、工艺及工程实施的重点、难点和解决方案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4分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（2.1</w:t>
            </w:r>
            <w: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：对项目关键技术、工艺有深入的表达，对重点、难点有先进合理的施工措施并有可行的安全措施，解决方案完整、经济、安全、切实可行，措施得力。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（1.1</w:t>
            </w:r>
            <w:r>
              <w:t>~2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：对项目关键技术、工艺有深入的表达，对重点、难点有合理的建议，解决方案</w:t>
            </w:r>
            <w:r>
              <w:rPr>
                <w:rFonts w:hint="eastAsia" w:ascii="宋体" w:hAnsi="宋体" w:cs="宋体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经济、安全、基本可行。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（0.5</w:t>
            </w:r>
            <w:r>
              <w:t>~1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：对项目关键技术有一定了解，对重点、难点有建议，解决方案基本可行。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0.4分）</w:t>
            </w:r>
            <w:r>
              <w:rPr>
                <w:rFonts w:ascii="宋体" w:hAnsi="宋体" w:cs="宋体"/>
                <w:szCs w:val="21"/>
              </w:rPr>
              <w:t>：对项目关键技术有表述，对重点、难点有建议，解决方案不可行。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6.质量保证与承诺</w:t>
            </w:r>
            <w:r>
              <w:rPr>
                <w:rFonts w:ascii="宋体" w:hAnsi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20分</w:t>
            </w:r>
            <w:r>
              <w:rPr>
                <w:rFonts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优</w:t>
            </w:r>
            <w:r>
              <w:rPr>
                <w:rFonts w:hint="eastAsia" w:ascii="宋体" w:hAnsi="宋体"/>
                <w:szCs w:val="21"/>
              </w:rPr>
              <w:t>（16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20分）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良</w:t>
            </w:r>
            <w:r>
              <w:rPr>
                <w:rFonts w:hint="eastAsia" w:ascii="宋体" w:hAnsi="宋体"/>
                <w:szCs w:val="21"/>
              </w:rPr>
              <w:t>（11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15分）</w:t>
            </w:r>
            <w:r>
              <w:rPr>
                <w:rFonts w:ascii="宋体" w:hAnsi="宋体" w:cs="宋体"/>
                <w:szCs w:val="21"/>
              </w:rPr>
              <w:t>：针对项目实际提出先进、可行、具体的保证措施，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（6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  <w:r>
              <w:rPr>
                <w:rFonts w:ascii="宋体" w:hAnsi="宋体" w:cs="宋体"/>
                <w:szCs w:val="21"/>
              </w:rPr>
              <w:t>：具体措施可行，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6小时内能到达现场处理故障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</w:rPr>
              <w:t>（0</w:t>
            </w:r>
            <w:r>
              <w:t>~</w:t>
            </w:r>
            <w:r>
              <w:rPr>
                <w:rFonts w:hint="eastAsia" w:ascii="宋体" w:hAnsi="宋体"/>
                <w:szCs w:val="21"/>
              </w:rPr>
              <w:t>5分）</w:t>
            </w:r>
            <w:r>
              <w:rPr>
                <w:rFonts w:ascii="宋体" w:hAnsi="宋体" w:cs="宋体"/>
                <w:szCs w:val="21"/>
              </w:rPr>
              <w:t>：措施不可行。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32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企业信誉实力评审（满分10分）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1.投标人通过质量管理体系认证</w:t>
            </w:r>
            <w:r>
              <w:rPr>
                <w:rFonts w:ascii="宋体" w:hAnsi="宋体"/>
                <w:szCs w:val="21"/>
              </w:rPr>
              <w:t>且有效的（投标文件中提供相关有效证明材料复印件），得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2.业绩分（7分）：投标人自20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来具有与本工程类别相同的工程项目业绩（投标文件中提供合同复印件或中标通知书复印件，加盖投标人单位公章）每有1个得1分，最多得7分。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1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综合评分（即投标人汇总得分）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投标人汇总得分=该投标人的商务评审得分+技术评审得分+企业信誉实力评审得分</w:t>
            </w:r>
          </w:p>
        </w:tc>
      </w:tr>
    </w:tbl>
    <w:p>
      <w:pPr>
        <w:widowControl/>
        <w:spacing w:line="435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lNmNlNzJkNjMzOTI3ZTE0ODEwMTE4ZWE1NzljZGYifQ=="/>
  </w:docVars>
  <w:rsids>
    <w:rsidRoot w:val="00B95CF1"/>
    <w:rsid w:val="000B0A9A"/>
    <w:rsid w:val="001029D1"/>
    <w:rsid w:val="0017163E"/>
    <w:rsid w:val="00194150"/>
    <w:rsid w:val="001D1B09"/>
    <w:rsid w:val="0025077F"/>
    <w:rsid w:val="002A150A"/>
    <w:rsid w:val="00313B83"/>
    <w:rsid w:val="0033209E"/>
    <w:rsid w:val="00352513"/>
    <w:rsid w:val="004963B7"/>
    <w:rsid w:val="004A1A54"/>
    <w:rsid w:val="004D610A"/>
    <w:rsid w:val="00561ACC"/>
    <w:rsid w:val="005C179F"/>
    <w:rsid w:val="005D0B83"/>
    <w:rsid w:val="005E002E"/>
    <w:rsid w:val="005E4C97"/>
    <w:rsid w:val="006760FB"/>
    <w:rsid w:val="006F6885"/>
    <w:rsid w:val="00792572"/>
    <w:rsid w:val="007F506B"/>
    <w:rsid w:val="00AC055F"/>
    <w:rsid w:val="00B16B24"/>
    <w:rsid w:val="00B216E2"/>
    <w:rsid w:val="00B35DDE"/>
    <w:rsid w:val="00B47AFE"/>
    <w:rsid w:val="00B51566"/>
    <w:rsid w:val="00B95CF1"/>
    <w:rsid w:val="00CB1DF1"/>
    <w:rsid w:val="00CC3353"/>
    <w:rsid w:val="00D21E5A"/>
    <w:rsid w:val="00D567B3"/>
    <w:rsid w:val="00E40232"/>
    <w:rsid w:val="00E44E28"/>
    <w:rsid w:val="00E82AC0"/>
    <w:rsid w:val="00EC7220"/>
    <w:rsid w:val="00EE6302"/>
    <w:rsid w:val="00F2557C"/>
    <w:rsid w:val="09755A39"/>
    <w:rsid w:val="10F97B9F"/>
    <w:rsid w:val="114B00F2"/>
    <w:rsid w:val="1557198F"/>
    <w:rsid w:val="18153A05"/>
    <w:rsid w:val="31BE3902"/>
    <w:rsid w:val="39622040"/>
    <w:rsid w:val="42CD2946"/>
    <w:rsid w:val="53B04B85"/>
    <w:rsid w:val="55EC7112"/>
    <w:rsid w:val="6BAF2EC6"/>
    <w:rsid w:val="6D7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1473</Words>
  <Characters>1587</Characters>
  <Lines>18</Lines>
  <Paragraphs>5</Paragraphs>
  <TotalTime>1</TotalTime>
  <ScaleCrop>false</ScaleCrop>
  <LinksUpToDate>false</LinksUpToDate>
  <CharactersWithSpaces>1587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2021-09-23T10:33:00Z</dcterms:created>
  <dc:creator>PC</dc:creator>
  <cp:lastModifiedBy>对方正在输入...</cp:lastModifiedBy>
  <dcterms:modified xsi:type="dcterms:W3CDTF">2023-10-16T02:25:11Z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4A9887091A7B401CB02DA027743C06DD</vt:lpwstr>
  </property>
</Properties>
</file>