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8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7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参数、配置清单（格式附后）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cs="宋体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办公地点：桂林市人民医院门诊楼附楼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2楼 器械科办公室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4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int="eastAsia" w:hAnsi="宋体" w:cs="宋体"/>
          <w:b/>
          <w:sz w:val="32"/>
          <w:lang w:eastAsia="zh-CN"/>
        </w:rPr>
      </w:pPr>
    </w:p>
    <w:p>
      <w:pPr>
        <w:pStyle w:val="4"/>
        <w:ind w:firstLine="630" w:firstLineChars="196"/>
        <w:jc w:val="center"/>
        <w:rPr>
          <w:rFonts w:hAnsi="宋体" w:cs="宋体"/>
          <w:b/>
          <w:sz w:val="32"/>
        </w:rPr>
      </w:pPr>
      <w:r>
        <w:rPr>
          <w:rFonts w:hint="eastAsia" w:hAnsi="宋体" w:cs="宋体"/>
          <w:b/>
          <w:sz w:val="32"/>
          <w:lang w:eastAsia="zh-CN"/>
        </w:rPr>
        <w:t>设备</w:t>
      </w:r>
      <w:r>
        <w:rPr>
          <w:rFonts w:hint="eastAsia" w:hAnsi="宋体" w:cs="宋体"/>
          <w:b/>
          <w:sz w:val="32"/>
        </w:rPr>
        <w:t>报价表（格式）</w:t>
      </w:r>
    </w:p>
    <w:tbl>
      <w:tblPr>
        <w:tblStyle w:val="7"/>
        <w:tblpPr w:leftFromText="180" w:rightFromText="180" w:vertAnchor="text" w:horzAnchor="page" w:tblpX="555" w:tblpY="435"/>
        <w:tblOverlap w:val="never"/>
        <w:tblW w:w="11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497"/>
        <w:gridCol w:w="1421"/>
        <w:gridCol w:w="1421"/>
        <w:gridCol w:w="1255"/>
        <w:gridCol w:w="855"/>
        <w:gridCol w:w="570"/>
        <w:gridCol w:w="915"/>
        <w:gridCol w:w="147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注册证名称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生产厂家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品牌、规格型号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单项合计=数量×单价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③＝①×②</w:t>
            </w: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是否使用耗材，是否专机专用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3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right="315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总报价（大写）：                                          元人民币（￥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</w:rPr>
              <w:t>免费保修期: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121212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磋商报价应包括本次采购范围内所有设备价款、设备随配标准附件、包装、运输、装卸、保险、税金、到位安装、安装所需辅材、调试、检验、维护、培训、接口、其他等所涉及到的一切费用及在项目采购中产生的服务费的总和；</w:t>
            </w:r>
            <w:r>
              <w:rPr>
                <w:rFonts w:hint="eastAsia" w:ascii="宋体" w:hAnsi="宋体" w:cs="宋体"/>
                <w:b w:val="0"/>
                <w:bCs w:val="0"/>
                <w:color w:val="121212"/>
                <w:szCs w:val="21"/>
                <w:highlight w:val="none"/>
                <w:lang w:eastAsia="zh-CN"/>
              </w:rPr>
              <w:t>磋商供应商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121212"/>
                <w:szCs w:val="21"/>
                <w:highlight w:val="none"/>
              </w:rPr>
              <w:t>综合考虑在磋商报价中。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供应商（公章）：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法定代表人或相应的委托代理人签字或盖章：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hAnsi="宋体" w:cs="宋体"/>
          <w:b/>
          <w:sz w:val="32"/>
          <w:lang w:eastAsia="zh-CN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MTVmYzQyZTE1ZmJkNTk2NzViZWM1YWIzMTMzODU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4B52353"/>
    <w:rsid w:val="07315753"/>
    <w:rsid w:val="09BA7A33"/>
    <w:rsid w:val="0A25586F"/>
    <w:rsid w:val="0A5D7A18"/>
    <w:rsid w:val="11434B10"/>
    <w:rsid w:val="14006E79"/>
    <w:rsid w:val="16F22D04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0604F38"/>
    <w:rsid w:val="315A234F"/>
    <w:rsid w:val="319A0267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1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纯文本 字符"/>
    <w:basedOn w:val="9"/>
    <w:link w:val="4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2">
    <w:name w:val="批注文字 字符"/>
    <w:basedOn w:val="9"/>
    <w:link w:val="3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1046</Characters>
  <Lines>14</Lines>
  <Paragraphs>4</Paragraphs>
  <TotalTime>0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H.小薇</cp:lastModifiedBy>
  <dcterms:modified xsi:type="dcterms:W3CDTF">2023-07-21T10:08:51Z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7C15AE60526C49C0AA225E7350459B70</vt:lpwstr>
  </property>
</Properties>
</file>