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bCs/>
          <w:sz w:val="28"/>
          <w:szCs w:val="36"/>
          <w:lang w:val="en-US" w:eastAsia="zh-CN"/>
        </w:rPr>
      </w:pPr>
      <w:r>
        <w:rPr>
          <w:rFonts w:hint="eastAsia"/>
          <w:b/>
          <w:bCs/>
          <w:sz w:val="28"/>
          <w:szCs w:val="36"/>
          <w:lang w:val="en-US" w:eastAsia="zh-CN"/>
        </w:rPr>
        <w:t>心脏康复系统（运动心电监护系统1套、心电监护仪（便携）3台、运动踏车2台、呼吸肌训练仪1台、体外反搏仪1台）</w:t>
      </w:r>
    </w:p>
    <w:p>
      <w:pPr>
        <w:numPr>
          <w:ilvl w:val="0"/>
          <w:numId w:val="0"/>
        </w:numPr>
        <w:rPr>
          <w:rFonts w:hint="eastAsia"/>
          <w:b/>
          <w:bCs/>
          <w:sz w:val="28"/>
          <w:szCs w:val="36"/>
          <w:lang w:val="en-US" w:eastAsia="zh-CN"/>
        </w:rPr>
      </w:pPr>
    </w:p>
    <w:p>
      <w:p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心脏康复系统</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运动心电监护系统)</w:t>
      </w:r>
    </w:p>
    <w:p>
      <w:pPr>
        <w:widowControl w:val="0"/>
        <w:numPr>
          <w:ilvl w:val="0"/>
          <w:numId w:val="0"/>
        </w:numPr>
        <w:jc w:val="both"/>
        <w:rPr>
          <w:rFonts w:hint="default"/>
          <w:lang w:val="en-US" w:eastAsia="zh-CN"/>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1.行业准入要求：</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1.1.企业具备医疗器械生产企业许可证及《软件企业证书》，且通过GMP质量体系认证。</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1.2.康复路径管理系统具有药监局颁布的《医疗器械注册证》（二类医疗器械）。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1.3.系统需具有软件产品证书；</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1.4.符合GB/T2500.51《系统与软件工程系统与软件质量要求和评价》标准要求。系统数据安全性和质量保证符合国家医疗信息安全质量管理法律规定。</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2.系统功能：</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2.1.采用物联网技术支持运动、营养、心理等多种评估；评估设备、训练设备、监护设备与康复路径管理系统直接对接，数据信息直接自动交互，无需手动输入；</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2.2.系统具有患者管理、评估、分析、指导、训练、监护、医生管理、系统设置等功能模块。</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2.3.系统遵循康复临床路径需求设计，具备评估-处方制订-训练-监测-再评估-处方修订再训练-监测的康复循环路径,导航式流程操作为医护人员提供科学、标准、高效的康复治疗模式。</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2.4.支持院内科室康复评估设备、训练设备、监测设备集成化接入管理，以物联网形式实现患者的康复评估、干预、指导训练、监测数据管理，实现区域内数据的共享。</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2.5.患者康复数据综合化管理，可实现患者康复过程中各阶段数据分析管理，便于医护人员查找回顾患者康复过程数据。</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2.6.可实现患者病历管理，记录患者病历信息，方便医护人员回顾查看。</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2.7.运动评估功能提供多模式运动评估数据对接，可对接模块有六分钟步行试验、心肺运动评估试验、肌力评估试验等。</w:t>
      </w:r>
      <w:r>
        <w:rPr>
          <w:rFonts w:hint="eastAsia" w:ascii="宋体" w:hAnsi="宋体" w:eastAsia="宋体" w:cs="宋体"/>
          <w:kern w:val="0"/>
          <w:sz w:val="24"/>
          <w:szCs w:val="24"/>
          <w:lang w:val="en-US" w:eastAsia="zh-CN"/>
        </w:rPr>
        <w:t>至少</w:t>
      </w:r>
      <w:r>
        <w:rPr>
          <w:rFonts w:hint="eastAsia" w:ascii="宋体" w:hAnsi="宋体" w:eastAsia="宋体" w:cs="宋体"/>
          <w:kern w:val="0"/>
          <w:sz w:val="24"/>
          <w:szCs w:val="24"/>
        </w:rPr>
        <w:t>可连接配套的六分钟步行监测分析系统，对患者进行运动评估功能，采用六分钟步行试验设备对患者进行科学化运动耐力、心肺等级评估，评估记录及结果直接保存并提供运动处方。可扩展对接心肺运动试验数据。</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2.8.心理评估功能可支持对接双心分析评测系统或心身分析评测系统实现心理评估功能，评估结果直接由评测端上传至康复管理系统进行统一管理。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2.9.心理评估提供焦虑、抑郁、躯体化、个性情感等类型量表，支持综合医院焦虑抑郁量表（HAD）、抑郁筛查（PHQ-9）、焦虑筛查（GAD-7）、焦虑自评（SAS）、抑郁自评（SDS）、汉密尔顿抑郁（HAMD）、汉密尔顿焦虑（HAMA）、躯体化症状自评（SSS）、个性感情与情绪（PAD）、症状自评（SCL-90）、艾森克人格问卷（EPQ）、蒙哥马利量表抑郁评定（MADRS）、贝克抑郁自评（BDI）等。</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2.10.支持呼吸评估，内设圣乔治呼吸问卷、CAT、烟草依赖评估量表、mMRC--改良呼吸困难问卷；</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2.11.支持营养评估，内设NRS2002--营养评估表；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2.12.支持睡眠评估，内设匹兹堡睡眠质量指数量表（PSQI）；</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2.13.支持认知功能评估，内设简易智能精神状态检查量表（MMSE）；</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2.14.支持生活能力评估，内设西雅图心绞痛量表（SAQ）、日常生活活动能力评估量表（ADL）、世界卫生组织生存质量测定量表（WHOQOL-100）。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2.15.可扩展符合国家标准的老年综合评估。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支持评估疗效分析，可将六分钟步行距离、心率、血压、血氧、呼吸率、肺功能指标、心率变异性、康复训练时长、运动训练执行等康复数据形成趋势图,方便医护人员判断周期时间内患者治疗效果、康复情况及康复趋势分析,以便医护人员对患者进行康复方式或处方的制定及调整。</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2.17.支持康复训练数据对比分析，可将多次康复训练的有效时长、生理参数（血压、心电、血氧饱和度、心率、脉率、呼吸率等）、训练做功、心率变异（HRV）等康复训练数据形成趋势对比图。</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2.18.康复处方指导及管理。康复处方指导,包括:运动处方、药物处方、营养处方、心理处方、睡眠指导、戒烟限酒，形成推荐处方，医护人员可根据患者康复情况为其制定个性化康复处方，系统提供还提供部分病症的康复处方模板，医护人员可进行修改和自定义。</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2.19.支持处方管理，系统提供历史处方查询回顾，康复指导干预过程（运动处方记录、心理干预指导记录、营养指导记录、用药记录、戒烟限酒干预记录）记录可查询。</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2.20.支持康复中心远程管理系统自动下载运动处方至运动器械上的康复训练监测端，患者登录训练终端查看待执行处方、执行处方训练，医护工作站可实现康复站内一对多的患者运动康复管理。</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2.21.支持医护工作站一对多的患者运动康复监测管理，医护工作站可远程监测中心内康复患者的运动过程数据，包括生理参数（心电、血压、血氧、呼吸率等）和运动参数（运动速度、功率或距离等）。生理监测采用一体机设备实时监测患者运动中7导心电图、血压、血氧、呼吸频率等参数。康复器械参数（阻力或功率）可远程干预设定；</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2.22.康复训练监测端（训练器械端）可实时显示运动处方参数和运动处方执行进度；</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2.23.支持监护过程中预警值自定义功能，可实现在监测过程中预警功能，超出设置范围预警提示，实时提醒患者运动是否符合处方要求。</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2.24.支持康复训练完成自动形成康复训练报告，包括处方信息、运动处方有效运动时长、负荷运动时长、无效运动时长、支持过程中患者的心率、呼吸率、血压、心电图、心率变异性分析、心率震荡性、事件记录等。</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2.25.具有完整的分级权限管理系统，系统管理员可对不同的人员授予不同的权限，使用者只能做已授权的操作。采用多级保护方式，支持对患者资料的保护功能，未经授权患者资料无法访问。</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2.26.具备数据统计功能，支持数据Excel格式导出，方便进行学术研究。</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2.27.生产企业备具与HIS系统等院内管理系统的连接技术。</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2.28.可对接管理的设备包括：评估类、干预类、监测类。</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2.29.可扩展实现医联体模式，实现远程管理、远程会诊、远程监测。</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eastAsia"/>
          <w:b/>
          <w:bCs/>
          <w:sz w:val="28"/>
          <w:szCs w:val="36"/>
          <w:vertAlign w:val="baseline"/>
          <w:lang w:val="en-US" w:eastAsia="zh-CN"/>
        </w:rPr>
      </w:pPr>
      <w:r>
        <w:rPr>
          <w:rFonts w:hint="eastAsia"/>
          <w:b/>
          <w:bCs/>
          <w:sz w:val="28"/>
          <w:szCs w:val="36"/>
          <w:vertAlign w:val="baseline"/>
          <w:lang w:val="en-US" w:eastAsia="zh-CN"/>
        </w:rPr>
        <w:t>心电监护仪（便携式）</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.监测设备为智能一体机设计，可实现对患者的心电、血氧、血压、心率等的实时监测，操作简单，数据传输稳定，不存在多设备间的信号干扰问题；</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.监测设备具备医疗器械注册证；</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.血氧饱和度，测量原理：光学测量法，测量范围：30%~100%；分辨率：1%，精度：2~3%；</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.血压测量范围：成人：收缩压：30~255mmHg，平均压：20~235mmHg，舒张压：15~220mmHg；准确度：±3mmHg；测量可重复性：≤5mmHg；分辨率：1mmHg；脉率测量范围：0~255bpm；</w:t>
      </w:r>
    </w:p>
    <w:p>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.心电图／心率：心率范围：15~300bpm；心率测量精度：1bpm；导联模式：7导联(I、II、III、AVL、AVR、AVF、V）；增益准确度：±5%。</w:t>
      </w:r>
    </w:p>
    <w:p>
      <w:pPr>
        <w:widowControl/>
        <w:shd w:val="clear" w:color="auto" w:fill="FFFFFF"/>
        <w:jc w:val="left"/>
        <w:rPr>
          <w:rFonts w:hint="default" w:ascii="宋体" w:hAnsi="宋体" w:eastAsia="宋体" w:cs="宋体"/>
          <w:kern w:val="0"/>
          <w:sz w:val="24"/>
          <w:szCs w:val="24"/>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运动踏车</w:t>
      </w:r>
    </w:p>
    <w:p>
      <w:pPr>
        <w:widowControl/>
        <w:jc w:val="left"/>
        <w:rPr>
          <w:rFonts w:ascii="宋体" w:hAnsi="宋体" w:eastAsia="宋体" w:cs="Arial"/>
          <w:kern w:val="0"/>
          <w:sz w:val="24"/>
          <w:szCs w:val="24"/>
        </w:rPr>
      </w:pPr>
      <w:r>
        <w:rPr>
          <w:rFonts w:ascii="宋体" w:hAnsi="宋体" w:eastAsia="宋体" w:cs="Arial"/>
          <w:kern w:val="0"/>
          <w:sz w:val="24"/>
          <w:szCs w:val="24"/>
        </w:rPr>
        <w:t>1.生产厂家为医疗器械生产商，具有医疗器械生产许可；</w:t>
      </w:r>
    </w:p>
    <w:p>
      <w:pPr>
        <w:widowControl/>
        <w:jc w:val="left"/>
        <w:rPr>
          <w:rFonts w:ascii="宋体" w:hAnsi="宋体" w:eastAsia="宋体" w:cs="Arial"/>
          <w:kern w:val="0"/>
          <w:sz w:val="24"/>
          <w:szCs w:val="24"/>
        </w:rPr>
      </w:pPr>
      <w:r>
        <w:rPr>
          <w:rFonts w:ascii="宋体" w:hAnsi="宋体" w:eastAsia="宋体" w:cs="Arial"/>
          <w:kern w:val="0"/>
          <w:sz w:val="24"/>
          <w:szCs w:val="24"/>
        </w:rPr>
        <w:t>2.具备药监局颁发的医疗器械备案证书；</w:t>
      </w:r>
    </w:p>
    <w:p>
      <w:pPr>
        <w:widowControl/>
        <w:jc w:val="left"/>
        <w:rPr>
          <w:rFonts w:ascii="宋体" w:hAnsi="宋体" w:eastAsia="宋体" w:cs="Arial"/>
          <w:kern w:val="0"/>
          <w:sz w:val="24"/>
          <w:szCs w:val="24"/>
        </w:rPr>
      </w:pPr>
      <w:r>
        <w:rPr>
          <w:rFonts w:ascii="宋体" w:hAnsi="宋体" w:eastAsia="宋体" w:cs="Arial"/>
          <w:kern w:val="0"/>
          <w:sz w:val="24"/>
          <w:szCs w:val="24"/>
        </w:rPr>
        <w:t>3.患者使用设备能进行坐式下肢主动性康复训练；</w:t>
      </w:r>
    </w:p>
    <w:p>
      <w:pPr>
        <w:widowControl/>
        <w:jc w:val="left"/>
        <w:rPr>
          <w:rFonts w:ascii="宋体" w:hAnsi="宋体" w:eastAsia="宋体" w:cs="Arial"/>
          <w:kern w:val="0"/>
          <w:sz w:val="24"/>
          <w:szCs w:val="24"/>
        </w:rPr>
      </w:pPr>
      <w:r>
        <w:rPr>
          <w:rFonts w:ascii="宋体" w:hAnsi="宋体" w:eastAsia="宋体" w:cs="Arial"/>
          <w:kern w:val="0"/>
          <w:sz w:val="24"/>
          <w:szCs w:val="24"/>
        </w:rPr>
        <w:t>4.通过患者身份证信息自动获取运动处方信息；</w:t>
      </w:r>
    </w:p>
    <w:p>
      <w:pPr>
        <w:widowControl/>
        <w:jc w:val="left"/>
        <w:rPr>
          <w:rFonts w:ascii="宋体" w:hAnsi="宋体" w:eastAsia="宋体" w:cs="Arial"/>
          <w:kern w:val="0"/>
          <w:sz w:val="24"/>
          <w:szCs w:val="24"/>
        </w:rPr>
      </w:pPr>
      <w:r>
        <w:rPr>
          <w:rFonts w:ascii="宋体" w:hAnsi="宋体" w:eastAsia="宋体" w:cs="Arial"/>
          <w:kern w:val="0"/>
          <w:sz w:val="24"/>
          <w:szCs w:val="24"/>
        </w:rPr>
        <w:t>5.屏幕显示：设备采用安卓电脑控制系统，为触控屏，且屏幕≥15寸，分辨率1920*1080;；</w:t>
      </w:r>
    </w:p>
    <w:p>
      <w:pPr>
        <w:widowControl/>
        <w:jc w:val="left"/>
        <w:rPr>
          <w:rFonts w:ascii="宋体" w:hAnsi="宋体" w:eastAsia="宋体" w:cs="Arial"/>
          <w:kern w:val="0"/>
          <w:sz w:val="24"/>
          <w:szCs w:val="24"/>
        </w:rPr>
      </w:pPr>
      <w:r>
        <w:rPr>
          <w:rFonts w:ascii="宋体" w:hAnsi="宋体" w:eastAsia="宋体" w:cs="Arial"/>
          <w:kern w:val="0"/>
          <w:sz w:val="24"/>
          <w:szCs w:val="24"/>
        </w:rPr>
        <w:t>6.符合人体工程学设计座椅，可手动调节座椅位置；</w:t>
      </w:r>
    </w:p>
    <w:p>
      <w:pPr>
        <w:widowControl/>
        <w:jc w:val="left"/>
        <w:rPr>
          <w:rFonts w:ascii="宋体" w:hAnsi="宋体" w:eastAsia="宋体" w:cs="Arial"/>
          <w:kern w:val="0"/>
          <w:sz w:val="24"/>
          <w:szCs w:val="24"/>
        </w:rPr>
      </w:pPr>
      <w:r>
        <w:rPr>
          <w:rFonts w:ascii="宋体" w:hAnsi="宋体" w:eastAsia="宋体" w:cs="Arial"/>
          <w:kern w:val="0"/>
          <w:sz w:val="24"/>
          <w:szCs w:val="24"/>
        </w:rPr>
        <w:t>7.功能显示：速度\运动时间\功率\心率\血氧饱和度\呼吸率\心电图\血压；</w:t>
      </w:r>
    </w:p>
    <w:p>
      <w:pPr>
        <w:widowControl/>
        <w:jc w:val="left"/>
        <w:rPr>
          <w:rFonts w:ascii="宋体" w:hAnsi="宋体" w:eastAsia="宋体" w:cs="Arial"/>
          <w:kern w:val="0"/>
          <w:sz w:val="24"/>
          <w:szCs w:val="24"/>
        </w:rPr>
      </w:pPr>
      <w:r>
        <w:rPr>
          <w:rFonts w:ascii="宋体" w:hAnsi="宋体" w:eastAsia="宋体" w:cs="Arial"/>
          <w:kern w:val="0"/>
          <w:sz w:val="24"/>
          <w:szCs w:val="24"/>
        </w:rPr>
        <w:t>8.训练模式：提供处方模式（接收医护工作站下达的处方）和自定义处方模式。</w:t>
      </w:r>
      <w:r>
        <w:rPr>
          <w:rFonts w:ascii="宋体" w:hAnsi="宋体" w:eastAsia="宋体" w:cs="微软雅黑"/>
          <w:kern w:val="0"/>
          <w:sz w:val="24"/>
          <w:szCs w:val="24"/>
        </w:rPr>
        <w:t>①</w:t>
      </w:r>
      <w:r>
        <w:rPr>
          <w:rFonts w:ascii="宋体" w:hAnsi="宋体" w:eastAsia="宋体" w:cs="Arial"/>
          <w:kern w:val="0"/>
          <w:sz w:val="24"/>
          <w:szCs w:val="24"/>
        </w:rPr>
        <w:t>自定义处方模式：支持个人数据锻炼，目标输入，设定靶心率、目标功率、安全心率等参数进行运动训练；</w:t>
      </w:r>
      <w:r>
        <w:rPr>
          <w:rFonts w:ascii="宋体" w:hAnsi="宋体" w:eastAsia="宋体" w:cs="微软雅黑"/>
          <w:kern w:val="0"/>
          <w:sz w:val="24"/>
          <w:szCs w:val="24"/>
        </w:rPr>
        <w:t>②</w:t>
      </w:r>
      <w:r>
        <w:rPr>
          <w:rFonts w:ascii="宋体" w:hAnsi="宋体" w:eastAsia="宋体" w:cs="Arial"/>
          <w:kern w:val="0"/>
          <w:sz w:val="24"/>
          <w:szCs w:val="24"/>
        </w:rPr>
        <w:t>处方模式：采用物联网技术，与康复路径管理系统医护工作站连接，获得医护人员远程设定的处方，训练过程全程生理和运动数据监测，训练结束数据上传到康复路径管理系统医护工作站，并自动生成报告，并打印输出；</w:t>
      </w:r>
    </w:p>
    <w:p>
      <w:pPr>
        <w:widowControl/>
        <w:jc w:val="left"/>
        <w:rPr>
          <w:rFonts w:ascii="宋体" w:hAnsi="宋体" w:eastAsia="宋体" w:cs="Arial"/>
          <w:kern w:val="0"/>
          <w:sz w:val="24"/>
          <w:szCs w:val="24"/>
        </w:rPr>
      </w:pPr>
      <w:r>
        <w:rPr>
          <w:rFonts w:ascii="宋体" w:hAnsi="宋体" w:eastAsia="宋体" w:cs="Arial"/>
          <w:kern w:val="0"/>
          <w:sz w:val="24"/>
          <w:szCs w:val="24"/>
        </w:rPr>
        <w:t>9.生理监测参数、处方执行信息、器械参数支持器械控制屏、康复管理系统工作站及监测大屏的三屏显示；</w:t>
      </w:r>
    </w:p>
    <w:p>
      <w:pPr>
        <w:widowControl/>
        <w:jc w:val="left"/>
        <w:rPr>
          <w:rFonts w:ascii="宋体" w:hAnsi="宋体" w:eastAsia="宋体" w:cs="Arial"/>
          <w:kern w:val="0"/>
          <w:sz w:val="24"/>
          <w:szCs w:val="24"/>
        </w:rPr>
      </w:pPr>
      <w:r>
        <w:rPr>
          <w:rFonts w:ascii="宋体" w:hAnsi="宋体" w:eastAsia="宋体" w:cs="Arial"/>
          <w:kern w:val="0"/>
          <w:sz w:val="24"/>
          <w:szCs w:val="24"/>
        </w:rPr>
        <w:t>10.支持生理参数安全范围设置及异常值提醒功能，,可支持自定义安全范围值，具备异常数据提醒，弹窗提示；</w:t>
      </w:r>
    </w:p>
    <w:p>
      <w:pPr>
        <w:widowControl/>
        <w:jc w:val="left"/>
        <w:rPr>
          <w:rFonts w:ascii="宋体" w:hAnsi="宋体" w:eastAsia="宋体" w:cs="Arial"/>
          <w:kern w:val="0"/>
          <w:sz w:val="24"/>
          <w:szCs w:val="24"/>
        </w:rPr>
      </w:pPr>
      <w:r>
        <w:rPr>
          <w:rFonts w:ascii="宋体" w:hAnsi="宋体" w:eastAsia="宋体" w:cs="Arial"/>
          <w:kern w:val="0"/>
          <w:sz w:val="24"/>
          <w:szCs w:val="24"/>
        </w:rPr>
        <w:t>11.运动处方执行进度实时显示；</w:t>
      </w:r>
    </w:p>
    <w:p>
      <w:pPr>
        <w:widowControl/>
        <w:jc w:val="left"/>
        <w:rPr>
          <w:rFonts w:ascii="宋体" w:hAnsi="宋体" w:eastAsia="宋体" w:cs="Arial"/>
          <w:kern w:val="0"/>
          <w:sz w:val="24"/>
          <w:szCs w:val="24"/>
        </w:rPr>
      </w:pPr>
      <w:r>
        <w:rPr>
          <w:rFonts w:ascii="宋体" w:hAnsi="宋体" w:eastAsia="宋体" w:cs="Arial"/>
          <w:kern w:val="0"/>
          <w:sz w:val="24"/>
          <w:szCs w:val="24"/>
        </w:rPr>
        <w:t>12.最大载重量：</w:t>
      </w:r>
      <w:r>
        <w:rPr>
          <w:rFonts w:hint="eastAsia" w:ascii="宋体" w:hAnsi="宋体" w:eastAsia="宋体" w:cs="Arial"/>
          <w:kern w:val="0"/>
          <w:sz w:val="24"/>
          <w:szCs w:val="24"/>
          <w:lang w:val="en-US" w:eastAsia="zh-CN"/>
        </w:rPr>
        <w:t>约</w:t>
      </w:r>
      <w:r>
        <w:rPr>
          <w:rFonts w:ascii="宋体" w:hAnsi="宋体" w:eastAsia="宋体" w:cs="Arial"/>
          <w:kern w:val="0"/>
          <w:sz w:val="24"/>
          <w:szCs w:val="24"/>
        </w:rPr>
        <w:t>150kg；</w:t>
      </w:r>
    </w:p>
    <w:p>
      <w:pPr>
        <w:widowControl/>
        <w:jc w:val="left"/>
        <w:rPr>
          <w:rFonts w:ascii="宋体" w:hAnsi="宋体" w:eastAsia="宋体" w:cs="Arial"/>
          <w:kern w:val="0"/>
          <w:sz w:val="24"/>
          <w:szCs w:val="24"/>
        </w:rPr>
      </w:pPr>
      <w:r>
        <w:rPr>
          <w:rFonts w:ascii="宋体" w:hAnsi="宋体" w:eastAsia="宋体" w:cs="Arial"/>
          <w:kern w:val="0"/>
          <w:sz w:val="24"/>
          <w:szCs w:val="24"/>
        </w:rPr>
        <w:t>13.功率：恒功率控制，0~200W；设定好目标功率后，一旦病人的运动功率超过目标设定功率，监测屏幕具备提醒功能，且阻力能自动调低，有效防止训练过量导致病人出现突发情况；当病人的运动功率低于目标功率时，阻力会自动增加，以达到训练目的；</w:t>
      </w:r>
    </w:p>
    <w:p>
      <w:pPr>
        <w:widowControl/>
        <w:jc w:val="left"/>
        <w:rPr>
          <w:rFonts w:ascii="宋体" w:hAnsi="宋体" w:eastAsia="宋体" w:cs="Arial"/>
          <w:kern w:val="0"/>
          <w:sz w:val="24"/>
          <w:szCs w:val="24"/>
        </w:rPr>
      </w:pPr>
      <w:r>
        <w:rPr>
          <w:rFonts w:ascii="宋体" w:hAnsi="宋体" w:eastAsia="宋体" w:cs="Arial"/>
          <w:kern w:val="0"/>
          <w:sz w:val="24"/>
          <w:szCs w:val="24"/>
        </w:rPr>
        <w:t>14.设备功率可在仪器屏幕端手动设置；</w:t>
      </w:r>
    </w:p>
    <w:p>
      <w:pPr>
        <w:widowControl/>
        <w:jc w:val="left"/>
        <w:rPr>
          <w:rFonts w:ascii="宋体" w:hAnsi="宋体" w:eastAsia="宋体" w:cs="Arial"/>
          <w:kern w:val="0"/>
          <w:sz w:val="24"/>
          <w:szCs w:val="24"/>
        </w:rPr>
      </w:pPr>
      <w:r>
        <w:rPr>
          <w:rFonts w:ascii="宋体" w:hAnsi="宋体" w:eastAsia="宋体" w:cs="Arial"/>
          <w:kern w:val="0"/>
          <w:sz w:val="24"/>
          <w:szCs w:val="24"/>
        </w:rPr>
        <w:t>15.训练中止也可实现报告记录，提交报告生成数据存储；</w:t>
      </w:r>
    </w:p>
    <w:p>
      <w:pPr>
        <w:widowControl w:val="0"/>
        <w:numPr>
          <w:ilvl w:val="0"/>
          <w:numId w:val="0"/>
        </w:numPr>
        <w:jc w:val="both"/>
        <w:rPr>
          <w:rFonts w:hint="eastAsia"/>
          <w:sz w:val="24"/>
          <w:szCs w:val="24"/>
          <w:vertAlign w:val="baseline"/>
          <w:lang w:val="en-US" w:eastAsia="zh-CN"/>
        </w:rPr>
      </w:pPr>
      <w:r>
        <w:rPr>
          <w:rFonts w:ascii="宋体" w:hAnsi="宋体" w:eastAsia="宋体" w:cs="Arial"/>
          <w:kern w:val="0"/>
          <w:sz w:val="24"/>
          <w:szCs w:val="24"/>
        </w:rPr>
        <w:t>16.阻力调节：</w:t>
      </w:r>
      <w:r>
        <w:rPr>
          <w:rFonts w:hint="eastAsia" w:ascii="宋体" w:hAnsi="宋体" w:eastAsia="宋体" w:cs="Arial"/>
          <w:kern w:val="0"/>
          <w:sz w:val="24"/>
          <w:szCs w:val="24"/>
          <w:lang w:val="en-US" w:eastAsia="zh-CN"/>
        </w:rPr>
        <w:t>至少</w:t>
      </w:r>
      <w:r>
        <w:rPr>
          <w:rFonts w:ascii="宋体" w:hAnsi="宋体" w:eastAsia="宋体" w:cs="Arial"/>
          <w:kern w:val="0"/>
          <w:sz w:val="24"/>
          <w:szCs w:val="24"/>
        </w:rPr>
        <w:t>20级阻力调节；</w:t>
      </w:r>
    </w:p>
    <w:p>
      <w:pPr>
        <w:widowControl w:val="0"/>
        <w:numPr>
          <w:ilvl w:val="0"/>
          <w:numId w:val="0"/>
        </w:numPr>
        <w:jc w:val="both"/>
        <w:rPr>
          <w:rFonts w:hint="default"/>
          <w:sz w:val="24"/>
          <w:szCs w:val="24"/>
          <w:vertAlign w:val="baseline"/>
          <w:lang w:val="en-US" w:eastAsia="zh-CN"/>
        </w:rPr>
      </w:pPr>
    </w:p>
    <w:p>
      <w:pPr>
        <w:widowControl w:val="0"/>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呼吸训练器（呼吸机训练仪）</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支持肺功能指标检测、肺功能仪可以升级呼吸指标监测及呼吸训练功能，独立形成三类功能合一体。</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支持进行呼气肺功能检测指标：FVC、FEV1、FEV3、FEV6、PEF、FEV1/FVC、FEF25、FEF50、FEF75、FEF2575、MVV、SVC、MEP。</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cs="宋体"/>
          <w:sz w:val="24"/>
          <w:szCs w:val="24"/>
        </w:rPr>
        <w:t>FVC：量程0.5~8L，最大示值误差±3%或者±0.05L 取其最大者。</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cs="宋体"/>
          <w:sz w:val="24"/>
          <w:szCs w:val="24"/>
        </w:rPr>
        <w:t>PEF：0~14L/s，分辨率：0.01 L/s 测量误差±10%或者±0.17L/s 取其大者；测量重复性±10%或者±0.17L/s。</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sz w:val="24"/>
          <w:szCs w:val="24"/>
        </w:rPr>
        <w:t>具有呼气F-V、V-T容积时间图。</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支持吸气肺功能检测指标：FIVC、FEV1、FEV3、FEV6、PIF、FEIV1/FIVC、FIF25、FIF50、FIF75、FIF2575、MVV、SIVC、MIP。</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cs="宋体"/>
          <w:sz w:val="24"/>
          <w:szCs w:val="24"/>
        </w:rPr>
        <w:t>FIVC：量程0.5~8L，最大示值误差±3%或者±0.05L 取其最大者。</w:t>
      </w:r>
    </w:p>
    <w:p>
      <w:pPr>
        <w:numPr>
          <w:ilvl w:val="1"/>
          <w:numId w:val="2"/>
        </w:numPr>
        <w:spacing w:line="360" w:lineRule="auto"/>
        <w:ind w:left="420" w:leftChars="200"/>
        <w:rPr>
          <w:rFonts w:ascii="宋体" w:hAnsi="宋体" w:eastAsia="宋体"/>
          <w:sz w:val="24"/>
          <w:szCs w:val="24"/>
        </w:rPr>
      </w:pPr>
      <w:r>
        <w:rPr>
          <w:rFonts w:hint="eastAsia" w:ascii="宋体" w:hAnsi="宋体" w:eastAsia="宋体" w:cs="宋体"/>
          <w:sz w:val="24"/>
          <w:szCs w:val="24"/>
        </w:rPr>
        <w:t>PIF：0~14L/s，分辨率：0.01 L/s 测量误差±10%或者±0.17L/s 取其大者；测量重复性±10%或者±0.17L/s。</w:t>
      </w:r>
    </w:p>
    <w:p>
      <w:pPr>
        <w:numPr>
          <w:ilvl w:val="1"/>
          <w:numId w:val="2"/>
        </w:numPr>
        <w:spacing w:line="360" w:lineRule="auto"/>
        <w:ind w:left="420" w:leftChars="200"/>
        <w:rPr>
          <w:rFonts w:ascii="宋体" w:hAnsi="宋体" w:eastAsia="宋体"/>
          <w:sz w:val="24"/>
          <w:szCs w:val="24"/>
        </w:rPr>
      </w:pPr>
      <w:r>
        <w:rPr>
          <w:rFonts w:hint="eastAsia" w:ascii="宋体" w:hAnsi="宋体" w:eastAsia="宋体"/>
          <w:sz w:val="24"/>
          <w:szCs w:val="24"/>
        </w:rPr>
        <w:t>具有吸气F-V、V-T容积时间图</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线性度：两个相邻测试流量的平均误差的差值应不超过两次测试流量大者的5%。</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气流阻力：测量范围内的气流阻力应不超过0.35Kpa/(L/s)。</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频率响应：应不超过±12%或者±0.25 L/s，取其大。</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具有低电压显示功能，但电池电压低至3.5V±0.1V时，屏幕应显示电量不足。</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设备应能记忆并存储最大99组测量值，用户可自行查看或删除自己的检测记录。</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校准功能：设备应能提供3L、2L两种容量的校准功能。</w:t>
      </w:r>
    </w:p>
    <w:p>
      <w:pPr>
        <w:numPr>
          <w:ilvl w:val="0"/>
          <w:numId w:val="2"/>
        </w:numPr>
        <w:spacing w:line="360" w:lineRule="auto"/>
        <w:rPr>
          <w:rFonts w:ascii="宋体" w:hAnsi="宋体" w:eastAsia="宋体"/>
          <w:color w:val="0000FF"/>
          <w:sz w:val="24"/>
          <w:szCs w:val="24"/>
        </w:rPr>
      </w:pPr>
      <w:r>
        <w:rPr>
          <w:rFonts w:hint="eastAsia" w:ascii="宋体" w:hAnsi="宋体" w:eastAsia="宋体"/>
          <w:sz w:val="24"/>
          <w:szCs w:val="24"/>
        </w:rPr>
        <w:t>低功耗低节能：开机后，无任何操作，设备应在2min±10s内自动关机。</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具备</w:t>
      </w:r>
      <w:r>
        <w:rPr>
          <w:rFonts w:ascii="宋体" w:hAnsi="宋体" w:eastAsia="宋体"/>
          <w:sz w:val="24"/>
          <w:szCs w:val="24"/>
        </w:rPr>
        <w:t>呼吸面罩监测功能，可单独插接面罩配件</w:t>
      </w:r>
      <w:r>
        <w:rPr>
          <w:rFonts w:hint="eastAsia" w:ascii="宋体" w:hAnsi="宋体" w:eastAsia="宋体"/>
          <w:sz w:val="24"/>
          <w:szCs w:val="24"/>
        </w:rPr>
        <w:t>。</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cs="宋体"/>
          <w:sz w:val="24"/>
          <w:szCs w:val="24"/>
        </w:rPr>
        <w:t>具备</w:t>
      </w:r>
      <w:r>
        <w:rPr>
          <w:rFonts w:ascii="宋体" w:hAnsi="宋体" w:eastAsia="宋体" w:cs="宋体"/>
          <w:sz w:val="24"/>
          <w:szCs w:val="24"/>
        </w:rPr>
        <w:t>进行呼吸</w:t>
      </w:r>
      <w:r>
        <w:rPr>
          <w:rFonts w:hint="eastAsia" w:ascii="宋体" w:hAnsi="宋体" w:eastAsia="宋体" w:cs="宋体"/>
          <w:sz w:val="24"/>
          <w:szCs w:val="24"/>
        </w:rPr>
        <w:t>频</w:t>
      </w:r>
      <w:r>
        <w:rPr>
          <w:rFonts w:ascii="宋体" w:hAnsi="宋体" w:eastAsia="宋体" w:cs="宋体"/>
          <w:sz w:val="24"/>
          <w:szCs w:val="24"/>
        </w:rPr>
        <w:t>率监测（实时判定呼吸和吸气状态），呼气和吸气的实时流量</w:t>
      </w:r>
      <w:r>
        <w:rPr>
          <w:rFonts w:hint="eastAsia" w:ascii="宋体" w:hAnsi="宋体" w:eastAsia="宋体" w:cs="宋体"/>
          <w:sz w:val="24"/>
          <w:szCs w:val="24"/>
        </w:rPr>
        <w:t>/流速</w:t>
      </w:r>
      <w:r>
        <w:rPr>
          <w:rFonts w:ascii="宋体" w:hAnsi="宋体" w:eastAsia="宋体" w:cs="宋体"/>
          <w:sz w:val="24"/>
          <w:szCs w:val="24"/>
        </w:rPr>
        <w:t>数据。</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cs="宋体"/>
          <w:sz w:val="24"/>
          <w:szCs w:val="24"/>
        </w:rPr>
        <w:t>具备实时呼吸MVV显示。</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cs="宋体"/>
          <w:sz w:val="24"/>
          <w:szCs w:val="24"/>
        </w:rPr>
        <w:t>具备实时呼吸流速时间图。</w:t>
      </w:r>
    </w:p>
    <w:p>
      <w:pPr>
        <w:numPr>
          <w:ilvl w:val="1"/>
          <w:numId w:val="2"/>
        </w:numPr>
        <w:spacing w:line="360" w:lineRule="auto"/>
        <w:ind w:left="420" w:leftChars="200"/>
        <w:rPr>
          <w:rFonts w:ascii="宋体" w:hAnsi="宋体" w:eastAsia="宋体" w:cs="宋体"/>
          <w:sz w:val="24"/>
          <w:szCs w:val="24"/>
        </w:rPr>
      </w:pPr>
      <w:r>
        <w:rPr>
          <w:rFonts w:hint="eastAsia" w:ascii="宋体" w:hAnsi="宋体" w:eastAsia="宋体" w:cs="宋体"/>
          <w:sz w:val="24"/>
          <w:szCs w:val="24"/>
        </w:rPr>
        <w:t>可扩展呼吸监测数据（呼吸频率、MVV、流速曲线）可通过无线数据传输传输给移动终端。</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可进行物理式呼吸训练</w:t>
      </w:r>
    </w:p>
    <w:p>
      <w:pPr>
        <w:numPr>
          <w:ilvl w:val="1"/>
          <w:numId w:val="2"/>
        </w:numPr>
        <w:spacing w:line="360" w:lineRule="auto"/>
        <w:ind w:left="420" w:leftChars="200"/>
        <w:rPr>
          <w:rFonts w:ascii="宋体" w:hAnsi="宋体" w:eastAsia="宋体"/>
          <w:sz w:val="24"/>
          <w:szCs w:val="24"/>
        </w:rPr>
      </w:pPr>
      <w:r>
        <w:rPr>
          <w:rFonts w:hint="eastAsia" w:ascii="宋体" w:hAnsi="宋体" w:eastAsia="宋体"/>
          <w:sz w:val="24"/>
          <w:szCs w:val="24"/>
        </w:rPr>
        <w:t>呼吸训练档位可设置10档。</w:t>
      </w:r>
    </w:p>
    <w:p>
      <w:pPr>
        <w:numPr>
          <w:ilvl w:val="1"/>
          <w:numId w:val="2"/>
        </w:numPr>
        <w:spacing w:line="360" w:lineRule="auto"/>
        <w:ind w:left="420" w:leftChars="200"/>
        <w:rPr>
          <w:rFonts w:ascii="宋体" w:hAnsi="宋体" w:eastAsia="宋体"/>
          <w:sz w:val="24"/>
          <w:szCs w:val="24"/>
        </w:rPr>
      </w:pPr>
      <w:r>
        <w:rPr>
          <w:rFonts w:hint="eastAsia" w:ascii="宋体" w:hAnsi="宋体" w:eastAsia="宋体"/>
          <w:sz w:val="24"/>
          <w:szCs w:val="24"/>
        </w:rPr>
        <w:t>可实时获取每次吸气训练的压强值MIP曲线。</w:t>
      </w:r>
    </w:p>
    <w:p>
      <w:pPr>
        <w:numPr>
          <w:ilvl w:val="1"/>
          <w:numId w:val="2"/>
        </w:numPr>
        <w:spacing w:line="360" w:lineRule="auto"/>
        <w:ind w:left="420" w:leftChars="200"/>
        <w:rPr>
          <w:rFonts w:ascii="宋体" w:hAnsi="宋体" w:eastAsia="宋体"/>
          <w:sz w:val="24"/>
          <w:szCs w:val="24"/>
        </w:rPr>
      </w:pPr>
      <w:r>
        <w:rPr>
          <w:rFonts w:hint="eastAsia" w:ascii="宋体" w:hAnsi="宋体" w:eastAsia="宋体" w:cs="宋体"/>
          <w:sz w:val="24"/>
          <w:szCs w:val="24"/>
        </w:rPr>
        <w:t>可扩展呼吸训练数据（MIP曲线）可通过无线数据传输传输给移动终端。</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支持蓝牙数据互联功能，数据可通过蓝牙传输给移动端（手机、平板、电脑等），自动生成评测分析报告。</w:t>
      </w:r>
    </w:p>
    <w:p>
      <w:pPr>
        <w:numPr>
          <w:ilvl w:val="0"/>
          <w:numId w:val="2"/>
        </w:numPr>
        <w:spacing w:line="360" w:lineRule="auto"/>
        <w:rPr>
          <w:rFonts w:ascii="宋体" w:hAnsi="宋体" w:eastAsia="宋体"/>
          <w:b/>
          <w:bCs/>
          <w:sz w:val="24"/>
          <w:szCs w:val="24"/>
        </w:rPr>
      </w:pPr>
      <w:r>
        <w:rPr>
          <w:rFonts w:hint="eastAsia" w:ascii="宋体" w:hAnsi="宋体" w:eastAsia="宋体"/>
          <w:sz w:val="24"/>
          <w:szCs w:val="24"/>
        </w:rPr>
        <w:t>便携式设计，方便床旁及基层医疗卫生机构使用，适用于在社区体检或现场流调等工作开</w:t>
      </w:r>
      <w:r>
        <w:rPr>
          <w:rFonts w:hint="eastAsia" w:ascii="宋体" w:hAnsi="宋体" w:eastAsia="宋体"/>
          <w:b/>
          <w:bCs/>
          <w:sz w:val="24"/>
          <w:szCs w:val="24"/>
        </w:rPr>
        <w:t>展。</w:t>
      </w:r>
    </w:p>
    <w:p>
      <w:pPr>
        <w:widowControl w:val="0"/>
        <w:numPr>
          <w:ilvl w:val="0"/>
          <w:numId w:val="0"/>
        </w:numPr>
        <w:jc w:val="both"/>
        <w:rPr>
          <w:rFonts w:hint="eastAsia"/>
          <w:b/>
          <w:bCs/>
          <w:sz w:val="28"/>
          <w:szCs w:val="28"/>
          <w:vertAlign w:val="baseline"/>
          <w:lang w:val="en-US" w:eastAsia="zh-CN"/>
        </w:rPr>
      </w:pPr>
    </w:p>
    <w:p>
      <w:pPr>
        <w:widowControl w:val="0"/>
        <w:numPr>
          <w:ilvl w:val="0"/>
          <w:numId w:val="0"/>
        </w:numPr>
        <w:jc w:val="both"/>
        <w:rPr>
          <w:rFonts w:hint="eastAsia"/>
          <w:b/>
          <w:bCs/>
          <w:sz w:val="28"/>
          <w:szCs w:val="28"/>
          <w:vertAlign w:val="baseline"/>
          <w:lang w:val="en-US" w:eastAsia="zh-CN"/>
        </w:rPr>
      </w:pPr>
    </w:p>
    <w:p>
      <w:pPr>
        <w:widowControl w:val="0"/>
        <w:numPr>
          <w:ilvl w:val="0"/>
          <w:numId w:val="0"/>
        </w:numPr>
        <w:jc w:val="both"/>
        <w:rPr>
          <w:rFonts w:hint="eastAsia"/>
          <w:b/>
          <w:bCs/>
          <w:sz w:val="28"/>
          <w:szCs w:val="28"/>
          <w:vertAlign w:val="baseline"/>
          <w:lang w:val="en-US" w:eastAsia="zh-CN"/>
        </w:rPr>
      </w:pPr>
    </w:p>
    <w:p>
      <w:pPr>
        <w:widowControl w:val="0"/>
        <w:numPr>
          <w:ilvl w:val="0"/>
          <w:numId w:val="0"/>
        </w:numPr>
        <w:jc w:val="both"/>
        <w:rPr>
          <w:rFonts w:hint="eastAsia" w:ascii="宋体" w:hAnsi="宋体" w:eastAsia="宋体"/>
          <w:b/>
          <w:bCs/>
          <w:sz w:val="28"/>
          <w:szCs w:val="28"/>
          <w:lang w:eastAsia="zh-CN"/>
        </w:rPr>
      </w:pPr>
      <w:r>
        <w:rPr>
          <w:rFonts w:hint="eastAsia" w:ascii="宋体" w:hAnsi="宋体" w:eastAsia="宋体"/>
          <w:b/>
          <w:bCs/>
          <w:sz w:val="28"/>
          <w:szCs w:val="28"/>
        </w:rPr>
        <w:t>气囊式体外反搏系统</w:t>
      </w:r>
      <w:r>
        <w:rPr>
          <w:rFonts w:hint="eastAsia" w:ascii="宋体" w:hAnsi="宋体" w:eastAsia="宋体"/>
          <w:b/>
          <w:bCs/>
          <w:sz w:val="28"/>
          <w:szCs w:val="28"/>
          <w:lang w:eastAsia="zh-CN"/>
        </w:rPr>
        <w:t>（</w:t>
      </w:r>
      <w:r>
        <w:rPr>
          <w:rFonts w:hint="eastAsia" w:ascii="宋体" w:hAnsi="宋体" w:eastAsia="宋体"/>
          <w:b/>
          <w:bCs/>
          <w:sz w:val="28"/>
          <w:szCs w:val="28"/>
          <w:lang w:val="en-US" w:eastAsia="zh-CN"/>
        </w:rPr>
        <w:t>体外反搏仪</w:t>
      </w:r>
      <w:r>
        <w:rPr>
          <w:rFonts w:hint="eastAsia" w:ascii="宋体" w:hAnsi="宋体" w:eastAsia="宋体"/>
          <w:b/>
          <w:bCs/>
          <w:sz w:val="28"/>
          <w:szCs w:val="28"/>
          <w:lang w:eastAsia="zh-CN"/>
        </w:rPr>
        <w:t>）</w:t>
      </w:r>
    </w:p>
    <w:p>
      <w:pPr>
        <w:widowControl w:val="0"/>
        <w:numPr>
          <w:ilvl w:val="0"/>
          <w:numId w:val="0"/>
        </w:numPr>
        <w:jc w:val="both"/>
        <w:rPr>
          <w:rFonts w:hint="eastAsia" w:ascii="宋体" w:hAnsi="宋体" w:eastAsia="宋体"/>
          <w:b/>
          <w:bCs/>
          <w:sz w:val="28"/>
          <w:szCs w:val="28"/>
          <w:lang w:eastAsia="zh-CN"/>
        </w:rPr>
      </w:pPr>
    </w:p>
    <w:p>
      <w:pPr>
        <w:numPr>
          <w:ilvl w:val="0"/>
          <w:numId w:val="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sz w:val="24"/>
          <w:szCs w:val="24"/>
        </w:rPr>
        <w:t>心电参数</w:t>
      </w:r>
      <w:r>
        <w:rPr>
          <w:rFonts w:hint="eastAsia" w:ascii="宋体" w:hAnsi="宋体" w:eastAsia="宋体" w:cs="宋体"/>
          <w:sz w:val="24"/>
          <w:szCs w:val="24"/>
        </w:rPr>
        <w:t>：</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1.1心电信号增益：多级增益，共模抑制比&gt;80dB，心电检出门应不大于0.25mV；</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1.2心电导联：标准三导联，心电波形采用滚动推进式显示，具有连续性和可追溯性；</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1.3心率显示：35次/min～165次/min时，心率显示误差不大于2次/min，心率与脉率同频双显示；</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1.4滤波技术：50/60 Hz高低通滤波。</w:t>
      </w:r>
    </w:p>
    <w:p>
      <w:pPr>
        <w:numPr>
          <w:ilvl w:val="0"/>
          <w:numId w:val="0"/>
        </w:numPr>
        <w:spacing w:line="360" w:lineRule="auto"/>
        <w:rPr>
          <w:rFonts w:hint="default" w:ascii="宋体" w:hAnsi="宋体" w:eastAsia="宋体" w:cs="宋体"/>
          <w:sz w:val="24"/>
          <w:szCs w:val="24"/>
          <w:lang w:val="en-US" w:eastAsia="zh-CN"/>
        </w:rPr>
      </w:pPr>
    </w:p>
    <w:p>
      <w:pPr>
        <w:numPr>
          <w:ilvl w:val="0"/>
          <w:numId w:val="3"/>
        </w:numPr>
        <w:spacing w:line="360" w:lineRule="auto"/>
        <w:ind w:left="425" w:leftChars="0" w:hanging="425" w:firstLineChars="0"/>
        <w:rPr>
          <w:rFonts w:hint="eastAsia" w:ascii="宋体" w:hAnsi="宋体" w:eastAsia="宋体" w:cs="宋体"/>
          <w:b/>
          <w:sz w:val="24"/>
          <w:szCs w:val="24"/>
        </w:rPr>
      </w:pPr>
      <w:r>
        <w:rPr>
          <w:rFonts w:hint="eastAsia" w:ascii="宋体" w:hAnsi="宋体" w:eastAsia="宋体" w:cs="宋体"/>
          <w:b/>
          <w:sz w:val="24"/>
          <w:szCs w:val="24"/>
        </w:rPr>
        <w:t>脉搏参数：</w:t>
      </w:r>
    </w:p>
    <w:p>
      <w:pPr>
        <w:numPr>
          <w:ilvl w:val="0"/>
          <w:numId w:val="0"/>
        </w:numPr>
        <w:spacing w:line="360" w:lineRule="auto"/>
        <w:ind w:leftChars="0"/>
        <w:rPr>
          <w:rFonts w:hint="eastAsia" w:ascii="宋体" w:hAnsi="宋体" w:eastAsia="宋体" w:cs="宋体"/>
          <w:sz w:val="24"/>
          <w:lang w:eastAsia="zh-CN"/>
        </w:rPr>
      </w:pPr>
      <w:r>
        <w:rPr>
          <w:rFonts w:hint="eastAsia" w:ascii="宋体" w:hAnsi="宋体" w:eastAsia="宋体" w:cs="宋体"/>
          <w:sz w:val="24"/>
          <w:lang w:val="en-US" w:eastAsia="zh-CN"/>
        </w:rPr>
        <w:t>2.1</w:t>
      </w:r>
      <w:r>
        <w:rPr>
          <w:rFonts w:hint="eastAsia" w:ascii="宋体" w:hAnsi="宋体" w:eastAsia="宋体" w:cs="宋体"/>
          <w:sz w:val="24"/>
        </w:rPr>
        <w:t>血氧</w:t>
      </w:r>
      <w:r>
        <w:rPr>
          <w:rFonts w:hint="eastAsia" w:ascii="宋体" w:hAnsi="宋体" w:eastAsia="宋体" w:cs="宋体"/>
          <w:sz w:val="24"/>
          <w:lang w:eastAsia="zh-CN"/>
        </w:rPr>
        <w:t>饱和度</w:t>
      </w:r>
      <w:r>
        <w:rPr>
          <w:rFonts w:hint="eastAsia" w:ascii="宋体" w:hAnsi="宋体" w:eastAsia="宋体" w:cs="宋体"/>
          <w:sz w:val="24"/>
        </w:rPr>
        <w:t>显示</w:t>
      </w:r>
      <w:r>
        <w:rPr>
          <w:rFonts w:hint="eastAsia" w:ascii="宋体" w:hAnsi="宋体" w:eastAsia="宋体" w:cs="宋体"/>
          <w:sz w:val="24"/>
          <w:lang w:eastAsia="zh-CN"/>
        </w:rPr>
        <w:t>范围</w:t>
      </w:r>
      <w:r>
        <w:rPr>
          <w:rFonts w:hint="eastAsia" w:ascii="宋体" w:hAnsi="宋体" w:eastAsia="宋体" w:cs="宋体"/>
          <w:sz w:val="24"/>
        </w:rPr>
        <w:t>：70-100%</w:t>
      </w:r>
      <w:r>
        <w:rPr>
          <w:rFonts w:hint="eastAsia" w:ascii="宋体" w:hAnsi="宋体" w:eastAsia="宋体" w:cs="宋体"/>
          <w:sz w:val="24"/>
          <w:lang w:eastAsia="zh-CN"/>
        </w:rPr>
        <w:t>，精度</w:t>
      </w:r>
      <w:r>
        <w:rPr>
          <w:rFonts w:hint="eastAsia" w:ascii="宋体" w:hAnsi="宋体" w:eastAsia="宋体" w:cs="宋体"/>
          <w:sz w:val="24"/>
        </w:rPr>
        <w:t xml:space="preserve"> </w:t>
      </w:r>
      <w:r>
        <w:rPr>
          <w:rFonts w:hint="eastAsia" w:ascii="宋体" w:hAnsi="宋体" w:eastAsia="宋体" w:cs="宋体"/>
          <w:sz w:val="24"/>
          <w:u w:val="single"/>
        </w:rPr>
        <w:t>+</w:t>
      </w:r>
      <w:r>
        <w:rPr>
          <w:rFonts w:hint="eastAsia" w:ascii="宋体" w:hAnsi="宋体" w:eastAsia="宋体" w:cs="宋体"/>
          <w:sz w:val="24"/>
        </w:rPr>
        <w:t xml:space="preserve"> 2%</w:t>
      </w:r>
      <w:r>
        <w:rPr>
          <w:rFonts w:hint="eastAsia" w:ascii="宋体" w:hAnsi="宋体" w:eastAsia="宋体" w:cs="宋体"/>
          <w:sz w:val="24"/>
          <w:lang w:eastAsia="zh-CN"/>
        </w:rPr>
        <w:t>，提供产品使用说明书；</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2.2</w:t>
      </w:r>
      <w:r>
        <w:rPr>
          <w:rFonts w:hint="eastAsia" w:ascii="宋体" w:hAnsi="宋体" w:eastAsia="宋体" w:cs="宋体"/>
          <w:sz w:val="24"/>
        </w:rPr>
        <w:t>脉</w:t>
      </w:r>
      <w:r>
        <w:rPr>
          <w:rFonts w:hint="eastAsia" w:ascii="宋体" w:hAnsi="宋体" w:eastAsia="宋体" w:cs="宋体"/>
          <w:sz w:val="24"/>
          <w:lang w:eastAsia="zh-CN"/>
        </w:rPr>
        <w:t>率</w:t>
      </w:r>
      <w:r>
        <w:rPr>
          <w:rFonts w:hint="eastAsia" w:ascii="宋体" w:hAnsi="宋体" w:eastAsia="宋体" w:cs="宋体"/>
          <w:sz w:val="24"/>
        </w:rPr>
        <w:t>显示</w:t>
      </w:r>
      <w:r>
        <w:rPr>
          <w:rFonts w:hint="eastAsia" w:ascii="宋体" w:hAnsi="宋体" w:eastAsia="宋体" w:cs="宋体"/>
          <w:sz w:val="24"/>
          <w:lang w:eastAsia="zh-CN"/>
        </w:rPr>
        <w:t>范围</w:t>
      </w:r>
      <w:r>
        <w:rPr>
          <w:rFonts w:hint="eastAsia" w:ascii="宋体" w:hAnsi="宋体" w:eastAsia="宋体" w:cs="宋体"/>
          <w:sz w:val="24"/>
        </w:rPr>
        <w:t>：</w:t>
      </w:r>
      <w:r>
        <w:rPr>
          <w:rFonts w:hint="eastAsia" w:ascii="宋体" w:hAnsi="宋体" w:eastAsia="宋体" w:cs="宋体"/>
          <w:sz w:val="24"/>
          <w:lang w:val="en-US" w:eastAsia="zh-CN"/>
        </w:rPr>
        <w:t>35次/min～165次/min 时，脉率显示误差不大于 2 次/min；</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D/S比值：实时显示峰值的比值（P）和面积的比值（A）</w:t>
      </w:r>
      <w:r>
        <w:rPr>
          <w:rFonts w:hint="eastAsia" w:ascii="宋体" w:hAnsi="宋体" w:eastAsia="宋体" w:cs="宋体"/>
          <w:sz w:val="24"/>
          <w:lang w:eastAsia="zh-CN"/>
        </w:rPr>
        <w:t>；</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血氧波形采用滚动推进式显示，具有连续性和可追溯性</w:t>
      </w:r>
      <w:r>
        <w:rPr>
          <w:rFonts w:hint="eastAsia" w:ascii="宋体" w:hAnsi="宋体" w:eastAsia="宋体" w:cs="宋体"/>
          <w:color w:val="auto"/>
          <w:sz w:val="24"/>
          <w:lang w:eastAsia="zh-CN"/>
        </w:rPr>
        <w:t>；</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2.5脉搏血氧部分应符合YY0784要求。</w:t>
      </w:r>
    </w:p>
    <w:p>
      <w:pPr>
        <w:spacing w:line="360" w:lineRule="auto"/>
        <w:rPr>
          <w:rFonts w:hint="eastAsia" w:ascii="宋体" w:hAnsi="宋体" w:eastAsia="宋体" w:cs="宋体"/>
          <w:color w:val="auto"/>
          <w:sz w:val="24"/>
          <w:lang w:val="en-US" w:eastAsia="zh-CN"/>
        </w:rPr>
      </w:pPr>
    </w:p>
    <w:p>
      <w:pPr>
        <w:numPr>
          <w:ilvl w:val="0"/>
          <w:numId w:val="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sz w:val="24"/>
          <w:szCs w:val="24"/>
        </w:rPr>
        <w:t>触发模式：</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3.1</w:t>
      </w:r>
      <w:r>
        <w:rPr>
          <w:rFonts w:hint="eastAsia" w:ascii="宋体" w:hAnsi="宋体" w:eastAsia="宋体" w:cs="宋体"/>
          <w:sz w:val="24"/>
        </w:rPr>
        <w:t>心电R波正负触发</w:t>
      </w:r>
      <w:r>
        <w:rPr>
          <w:rFonts w:hint="eastAsia" w:ascii="宋体" w:hAnsi="宋体" w:eastAsia="宋体" w:cs="宋体"/>
          <w:sz w:val="24"/>
          <w:lang w:eastAsia="zh-CN"/>
        </w:rPr>
        <w:t>，充气、排气和心动周期同步；</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3.2</w:t>
      </w:r>
      <w:r>
        <w:rPr>
          <w:rFonts w:hint="eastAsia" w:ascii="宋体" w:hAnsi="宋体" w:eastAsia="宋体" w:cs="宋体"/>
          <w:sz w:val="24"/>
        </w:rPr>
        <w:t>房颤病人触发模式</w:t>
      </w:r>
      <w:r>
        <w:rPr>
          <w:rFonts w:hint="eastAsia" w:ascii="宋体" w:hAnsi="宋体" w:eastAsia="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3.3</w:t>
      </w:r>
      <w:r>
        <w:rPr>
          <w:rFonts w:hint="eastAsia" w:ascii="宋体" w:hAnsi="宋体" w:eastAsia="宋体" w:cs="宋体"/>
          <w:sz w:val="24"/>
        </w:rPr>
        <w:t>反搏比率1:1</w:t>
      </w:r>
      <w:r>
        <w:rPr>
          <w:rFonts w:hint="eastAsia" w:ascii="宋体" w:hAnsi="宋体" w:eastAsia="宋体" w:cs="宋体"/>
          <w:sz w:val="24"/>
          <w:lang w:eastAsia="zh-CN"/>
        </w:rPr>
        <w:t>或</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en-US" w:eastAsia="zh-CN"/>
        </w:rPr>
        <w:t>2可调</w:t>
      </w:r>
      <w:r>
        <w:rPr>
          <w:rFonts w:hint="eastAsia" w:ascii="宋体" w:hAnsi="宋体" w:eastAsia="宋体" w:cs="宋体"/>
          <w:sz w:val="24"/>
        </w:rPr>
        <w:t xml:space="preserve">，触发行程40-120 </w:t>
      </w:r>
      <w:r>
        <w:rPr>
          <w:rFonts w:hint="eastAsia" w:ascii="宋体" w:hAnsi="宋体" w:eastAsia="宋体" w:cs="宋体"/>
          <w:sz w:val="24"/>
          <w:u w:val="single"/>
        </w:rPr>
        <w:t>+</w:t>
      </w:r>
      <w:r>
        <w:rPr>
          <w:rFonts w:hint="eastAsia" w:ascii="宋体" w:hAnsi="宋体" w:eastAsia="宋体" w:cs="宋体"/>
          <w:sz w:val="24"/>
        </w:rPr>
        <w:t>1bmp</w:t>
      </w:r>
      <w:r>
        <w:rPr>
          <w:rFonts w:hint="eastAsia" w:ascii="宋体" w:hAnsi="宋体" w:eastAsia="宋体" w:cs="宋体"/>
          <w:sz w:val="24"/>
          <w:lang w:eastAsia="zh-CN"/>
        </w:rPr>
        <w:t>。</w:t>
      </w:r>
    </w:p>
    <w:p>
      <w:pPr>
        <w:spacing w:line="360" w:lineRule="auto"/>
        <w:rPr>
          <w:rFonts w:hint="eastAsia" w:ascii="宋体" w:hAnsi="宋体" w:eastAsia="宋体" w:cs="宋体"/>
          <w:sz w:val="24"/>
          <w:lang w:eastAsia="zh-CN"/>
        </w:rPr>
      </w:pPr>
    </w:p>
    <w:p>
      <w:pPr>
        <w:numPr>
          <w:ilvl w:val="0"/>
          <w:numId w:val="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sz w:val="24"/>
          <w:szCs w:val="24"/>
        </w:rPr>
        <w:t>压力</w:t>
      </w:r>
      <w:r>
        <w:rPr>
          <w:rFonts w:hint="eastAsia" w:ascii="宋体" w:hAnsi="宋体" w:eastAsia="宋体" w:cs="宋体"/>
          <w:b/>
          <w:sz w:val="24"/>
          <w:szCs w:val="24"/>
          <w:lang w:eastAsia="zh-CN"/>
        </w:rPr>
        <w:t>参数</w:t>
      </w:r>
      <w:r>
        <w:rPr>
          <w:rFonts w:hint="eastAsia" w:ascii="宋体" w:hAnsi="宋体" w:eastAsia="宋体" w:cs="宋体"/>
          <w:b/>
          <w:sz w:val="24"/>
          <w:szCs w:val="24"/>
        </w:rPr>
        <w:t>：</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4.1</w:t>
      </w:r>
      <w:r>
        <w:rPr>
          <w:rFonts w:hint="eastAsia" w:ascii="宋体" w:hAnsi="宋体" w:eastAsia="宋体" w:cs="宋体"/>
          <w:sz w:val="24"/>
          <w:szCs w:val="24"/>
          <w:lang w:val="en-US" w:eastAsia="zh-CN"/>
        </w:rPr>
        <w:t>空</w:t>
      </w:r>
      <w:r>
        <w:rPr>
          <w:rFonts w:hint="eastAsia" w:ascii="Calibri" w:hAnsi="Calibri" w:eastAsia="宋体" w:cs="Times New Roman"/>
          <w:b w:val="0"/>
          <w:bCs w:val="0"/>
          <w:sz w:val="24"/>
          <w:lang w:eastAsia="zh-CN"/>
        </w:rPr>
        <w:t>气压力泵</w:t>
      </w:r>
      <w:r>
        <w:rPr>
          <w:rFonts w:hint="eastAsia" w:ascii="宋体" w:hAnsi="宋体" w:eastAsia="宋体" w:cs="宋体"/>
          <w:b/>
          <w:sz w:val="24"/>
          <w:szCs w:val="24"/>
        </w:rPr>
        <w:t>：</w:t>
      </w:r>
      <w:r>
        <w:rPr>
          <w:rFonts w:hint="eastAsia" w:ascii="Calibri" w:hAnsi="Calibri" w:eastAsia="宋体" w:cs="Times New Roman"/>
          <w:sz w:val="24"/>
          <w:lang w:eastAsia="zh-CN"/>
        </w:rPr>
        <w:t>采用原装进口</w:t>
      </w:r>
      <w:r>
        <w:rPr>
          <w:rFonts w:hint="eastAsia" w:ascii="Calibri" w:hAnsi="Calibri" w:eastAsia="宋体" w:cs="Times New Roman"/>
          <w:sz w:val="24"/>
        </w:rPr>
        <w:t>空</w:t>
      </w:r>
      <w:r>
        <w:rPr>
          <w:rFonts w:hint="eastAsia" w:ascii="Calibri" w:hAnsi="Calibri" w:eastAsia="宋体" w:cs="Times New Roman"/>
          <w:sz w:val="24"/>
          <w:lang w:eastAsia="zh-CN"/>
        </w:rPr>
        <w:t>气</w:t>
      </w:r>
      <w:r>
        <w:rPr>
          <w:rFonts w:hint="eastAsia" w:ascii="Calibri" w:hAnsi="Calibri" w:eastAsia="宋体" w:cs="Times New Roman"/>
          <w:sz w:val="24"/>
        </w:rPr>
        <w:t>压</w:t>
      </w:r>
      <w:r>
        <w:rPr>
          <w:rFonts w:hint="eastAsia" w:ascii="Calibri" w:hAnsi="Calibri" w:eastAsia="宋体" w:cs="Times New Roman"/>
          <w:sz w:val="24"/>
          <w:lang w:eastAsia="zh-CN"/>
        </w:rPr>
        <w:t>力</w:t>
      </w:r>
      <w:r>
        <w:rPr>
          <w:rFonts w:hint="eastAsia" w:ascii="Calibri" w:hAnsi="Calibri" w:eastAsia="宋体" w:cs="Times New Roman"/>
          <w:sz w:val="24"/>
        </w:rPr>
        <w:t>泵</w:t>
      </w:r>
      <w:r>
        <w:rPr>
          <w:rFonts w:hint="eastAsia" w:ascii="Calibri" w:hAnsi="Calibri" w:eastAsia="宋体" w:cs="Times New Roman"/>
          <w:sz w:val="24"/>
          <w:lang w:eastAsia="zh-CN"/>
        </w:rPr>
        <w:t>，节能高效；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4.2</w:t>
      </w:r>
      <w:r>
        <w:rPr>
          <w:rFonts w:hint="eastAsia" w:ascii="宋体" w:hAnsi="宋体" w:eastAsia="宋体" w:cs="宋体"/>
          <w:sz w:val="24"/>
          <w:lang w:eastAsia="zh-CN"/>
        </w:rPr>
        <w:t>治疗</w:t>
      </w:r>
      <w:r>
        <w:rPr>
          <w:rFonts w:hint="eastAsia" w:ascii="宋体" w:hAnsi="宋体" w:eastAsia="宋体" w:cs="宋体"/>
          <w:sz w:val="24"/>
        </w:rPr>
        <w:t>压力单位</w:t>
      </w:r>
      <w:r>
        <w:rPr>
          <w:rFonts w:hint="eastAsia" w:ascii="宋体" w:hAnsi="宋体" w:eastAsia="宋体" w:cs="宋体"/>
          <w:sz w:val="24"/>
          <w:lang w:eastAsia="zh-CN"/>
        </w:rPr>
        <w:t>以“</w:t>
      </w:r>
      <w:r>
        <w:rPr>
          <w:rFonts w:hint="eastAsia" w:ascii="宋体" w:hAnsi="宋体" w:eastAsia="宋体" w:cs="宋体"/>
          <w:sz w:val="24"/>
        </w:rPr>
        <w:t>毫米汞柱</w:t>
      </w:r>
      <w:r>
        <w:rPr>
          <w:rFonts w:hint="eastAsia" w:ascii="宋体" w:hAnsi="宋体" w:eastAsia="宋体" w:cs="宋体"/>
          <w:sz w:val="24"/>
          <w:lang w:eastAsia="zh-CN"/>
        </w:rPr>
        <w:t>”和“兆</w:t>
      </w:r>
      <w:r>
        <w:rPr>
          <w:rFonts w:hint="eastAsia" w:ascii="宋体" w:hAnsi="宋体" w:eastAsia="宋体" w:cs="宋体"/>
          <w:sz w:val="24"/>
        </w:rPr>
        <w:t>帕斯卡</w:t>
      </w:r>
      <w:r>
        <w:rPr>
          <w:rFonts w:hint="eastAsia" w:ascii="宋体" w:hAnsi="宋体" w:eastAsia="宋体" w:cs="宋体"/>
          <w:sz w:val="24"/>
          <w:lang w:eastAsia="zh-CN"/>
        </w:rPr>
        <w:t>”双</w:t>
      </w:r>
      <w:r>
        <w:rPr>
          <w:rFonts w:hint="eastAsia" w:ascii="宋体" w:hAnsi="宋体" w:eastAsia="宋体" w:cs="宋体"/>
          <w:sz w:val="24"/>
        </w:rPr>
        <w:t>显示</w:t>
      </w:r>
      <w:r>
        <w:rPr>
          <w:rFonts w:hint="eastAsia" w:ascii="宋体" w:hAnsi="宋体" w:eastAsia="宋体" w:cs="宋体"/>
          <w:sz w:val="24"/>
          <w:lang w:eastAsia="zh-CN"/>
        </w:rPr>
        <w:t>，临床操作治疗压力时单位直接换算；</w:t>
      </w:r>
      <w:r>
        <w:rPr>
          <w:rFonts w:hint="eastAsia" w:ascii="宋体" w:hAnsi="宋体" w:eastAsia="宋体" w:cs="宋体"/>
          <w:sz w:val="24"/>
        </w:rPr>
        <w:t>压力调控范围75-300mmHg</w:t>
      </w:r>
      <w:r>
        <w:rPr>
          <w:rFonts w:hint="eastAsia" w:ascii="宋体" w:hAnsi="宋体" w:eastAsia="宋体" w:cs="宋体"/>
          <w:sz w:val="24"/>
          <w:lang w:eastAsia="zh-CN"/>
        </w:rPr>
        <w:t>，</w:t>
      </w:r>
      <w:r>
        <w:rPr>
          <w:rFonts w:hint="eastAsia" w:ascii="宋体" w:hAnsi="宋体" w:eastAsia="宋体" w:cs="宋体"/>
          <w:sz w:val="24"/>
        </w:rPr>
        <w:t xml:space="preserve"> </w:t>
      </w:r>
      <w:r>
        <w:rPr>
          <w:rFonts w:hint="eastAsia" w:ascii="宋体" w:hAnsi="宋体" w:eastAsia="宋体" w:cs="宋体"/>
          <w:sz w:val="24"/>
          <w:lang w:eastAsia="zh-CN"/>
        </w:rPr>
        <w:t>可</w:t>
      </w:r>
      <w:r>
        <w:rPr>
          <w:rFonts w:hint="eastAsia" w:ascii="宋体" w:hAnsi="宋体" w:eastAsia="宋体" w:cs="宋体"/>
          <w:sz w:val="24"/>
        </w:rPr>
        <w:t>以调节高低，每次加或减5mmHg</w:t>
      </w:r>
      <w:r>
        <w:rPr>
          <w:rFonts w:hint="eastAsia" w:ascii="宋体" w:hAnsi="宋体" w:eastAsia="宋体" w:cs="宋体"/>
          <w:sz w:val="24"/>
          <w:lang w:eastAsia="zh-CN"/>
        </w:rPr>
        <w:t>；</w:t>
      </w:r>
    </w:p>
    <w:p>
      <w:pPr>
        <w:numPr>
          <w:ilvl w:val="0"/>
          <w:numId w:val="0"/>
        </w:numPr>
        <w:spacing w:line="360" w:lineRule="auto"/>
        <w:ind w:leftChars="0"/>
        <w:rPr>
          <w:rFonts w:hint="eastAsia" w:ascii="宋体" w:hAnsi="宋体" w:eastAsia="宋体" w:cs="宋体"/>
          <w:b w:val="0"/>
          <w:bCs/>
          <w:sz w:val="24"/>
          <w:szCs w:val="24"/>
          <w:lang w:eastAsia="zh-CN"/>
        </w:rPr>
      </w:pPr>
      <w:r>
        <w:rPr>
          <w:rFonts w:hint="eastAsia" w:ascii="宋体" w:hAnsi="宋体" w:eastAsia="宋体" w:cs="宋体"/>
          <w:sz w:val="24"/>
          <w:szCs w:val="24"/>
          <w:lang w:val="en-US" w:eastAsia="zh-CN"/>
        </w:rPr>
        <w:t>4.3</w:t>
      </w:r>
      <w:r>
        <w:rPr>
          <w:rFonts w:hint="eastAsia" w:ascii="宋体" w:hAnsi="宋体" w:eastAsia="宋体" w:cs="宋体"/>
          <w:b w:val="0"/>
          <w:bCs/>
          <w:sz w:val="24"/>
          <w:szCs w:val="24"/>
        </w:rPr>
        <w:t>设有体外反搏</w:t>
      </w:r>
      <w:r>
        <w:rPr>
          <w:rFonts w:hint="eastAsia" w:ascii="宋体" w:hAnsi="宋体" w:eastAsia="宋体" w:cs="宋体"/>
          <w:b w:val="0"/>
          <w:bCs/>
          <w:sz w:val="24"/>
          <w:szCs w:val="24"/>
          <w:lang w:eastAsia="zh-CN"/>
        </w:rPr>
        <w:t>压力微调</w:t>
      </w:r>
      <w:r>
        <w:rPr>
          <w:rFonts w:hint="eastAsia" w:ascii="宋体" w:hAnsi="宋体" w:eastAsia="宋体" w:cs="宋体"/>
          <w:b w:val="0"/>
          <w:bCs/>
          <w:sz w:val="24"/>
          <w:szCs w:val="24"/>
        </w:rPr>
        <w:t>模式，并且有舒适一、二、三级调节</w:t>
      </w:r>
      <w:r>
        <w:rPr>
          <w:rFonts w:hint="eastAsia" w:ascii="宋体" w:hAnsi="宋体" w:eastAsia="宋体" w:cs="宋体"/>
          <w:b w:val="0"/>
          <w:bCs/>
          <w:sz w:val="24"/>
          <w:szCs w:val="24"/>
          <w:lang w:eastAsia="zh-CN"/>
        </w:rPr>
        <w:t>；</w:t>
      </w:r>
    </w:p>
    <w:p>
      <w:pPr>
        <w:numPr>
          <w:ilvl w:val="0"/>
          <w:numId w:val="0"/>
        </w:numPr>
        <w:spacing w:line="360" w:lineRule="auto"/>
        <w:ind w:left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4.4气囊压力监测：实时监测气囊压力，自动消除机械-电子延迟，确保反搏精准有效。</w:t>
      </w:r>
    </w:p>
    <w:p>
      <w:pPr>
        <w:numPr>
          <w:ilvl w:val="0"/>
          <w:numId w:val="3"/>
        </w:numPr>
        <w:spacing w:line="360" w:lineRule="auto"/>
        <w:ind w:left="425" w:leftChars="0" w:hanging="425"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显示参数：</w:t>
      </w:r>
    </w:p>
    <w:p>
      <w:pPr>
        <w:numPr>
          <w:ilvl w:val="0"/>
          <w:numId w:val="0"/>
        </w:numPr>
        <w:spacing w:line="360" w:lineRule="auto"/>
        <w:ind w:leftChars="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5.1</w:t>
      </w:r>
      <w:r>
        <w:rPr>
          <w:rFonts w:hint="eastAsia" w:ascii="宋体" w:hAnsi="宋体" w:eastAsia="宋体" w:cs="宋体"/>
          <w:sz w:val="24"/>
          <w:szCs w:val="24"/>
        </w:rPr>
        <w:t>触摸工控液晶显示器，人机对话实时操控简</w:t>
      </w:r>
      <w:r>
        <w:rPr>
          <w:rFonts w:hint="eastAsia" w:ascii="宋体" w:hAnsi="宋体" w:cs="宋体"/>
          <w:sz w:val="24"/>
          <w:szCs w:val="24"/>
          <w:lang w:val="en-US" w:eastAsia="zh-CN"/>
        </w:rPr>
        <w:t>捷</w:t>
      </w:r>
      <w:r>
        <w:rPr>
          <w:rFonts w:hint="eastAsia" w:ascii="宋体" w:hAnsi="宋体" w:eastAsia="宋体" w:cs="宋体"/>
          <w:sz w:val="24"/>
          <w:szCs w:val="24"/>
        </w:rPr>
        <w:t>快速</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lang w:val="en-US" w:eastAsia="zh-CN"/>
        </w:rPr>
        <w:t>5.2正常工作时，显示屏应能实时显示以下内容：心电波形、心率值、脉搏波形、血氧饱和度、脉率值、D/S峰值比、面积比、设定压力值、治疗剩余时间等参数。</w:t>
      </w:r>
    </w:p>
    <w:p>
      <w:pPr>
        <w:numPr>
          <w:ilvl w:val="0"/>
          <w:numId w:val="0"/>
        </w:numPr>
        <w:spacing w:line="360" w:lineRule="auto"/>
        <w:ind w:leftChars="0"/>
        <w:rPr>
          <w:rFonts w:hint="eastAsia" w:ascii="宋体" w:hAnsi="宋体" w:eastAsia="宋体" w:cs="宋体"/>
          <w:b/>
          <w:bCs/>
          <w:sz w:val="24"/>
          <w:szCs w:val="24"/>
          <w:lang w:val="en-US" w:eastAsia="zh-CN"/>
        </w:rPr>
      </w:pPr>
    </w:p>
    <w:p>
      <w:pPr>
        <w:numPr>
          <w:ilvl w:val="0"/>
          <w:numId w:val="0"/>
        </w:numPr>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多重保护措施及保护显示</w:t>
      </w:r>
      <w:r>
        <w:rPr>
          <w:rFonts w:hint="eastAsia" w:ascii="宋体" w:hAnsi="宋体" w:eastAsia="宋体" w:cs="宋体"/>
          <w:b/>
          <w:bCs/>
          <w:sz w:val="24"/>
          <w:szCs w:val="24"/>
          <w:lang w:eastAsia="zh-CN"/>
        </w:rPr>
        <w:t>：</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6.1</w:t>
      </w:r>
      <w:r>
        <w:rPr>
          <w:rFonts w:hint="eastAsia" w:ascii="宋体" w:hAnsi="宋体" w:eastAsia="宋体" w:cs="宋体"/>
          <w:sz w:val="24"/>
        </w:rPr>
        <w:t>早搏触发排气保护，并在显示器心电波形中显示早搏标志，但治疗继续进行</w:t>
      </w:r>
      <w:r>
        <w:rPr>
          <w:rFonts w:hint="eastAsia" w:ascii="宋体" w:hAnsi="宋体" w:eastAsia="宋体" w:cs="宋体"/>
          <w:sz w:val="24"/>
          <w:lang w:val="en-US" w:eastAsia="zh-CN"/>
        </w:rPr>
        <w:t>,</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6.2</w:t>
      </w:r>
      <w:r>
        <w:rPr>
          <w:rFonts w:hint="eastAsia" w:ascii="宋体" w:hAnsi="宋体" w:eastAsia="宋体" w:cs="宋体"/>
          <w:sz w:val="24"/>
        </w:rPr>
        <w:t>过早充气和过迟排气保护，停机后电磁阀延续排气</w:t>
      </w:r>
      <w:r>
        <w:rPr>
          <w:rFonts w:hint="eastAsia" w:ascii="宋体" w:hAnsi="宋体" w:eastAsia="宋体" w:cs="宋体"/>
          <w:sz w:val="24"/>
          <w:lang w:eastAsia="zh-CN"/>
        </w:rPr>
        <w:t>；</w:t>
      </w:r>
    </w:p>
    <w:p>
      <w:pPr>
        <w:spacing w:line="360" w:lineRule="auto"/>
        <w:rPr>
          <w:rFonts w:hint="eastAsia" w:ascii="宋体" w:hAnsi="宋体" w:eastAsia="宋体" w:cs="宋体"/>
          <w:sz w:val="24"/>
          <w:lang w:val="en-US" w:eastAsia="zh-CN"/>
        </w:rPr>
      </w:pPr>
      <w:r>
        <w:rPr>
          <w:rFonts w:hint="eastAsia" w:ascii="宋体" w:hAnsi="宋体" w:eastAsia="宋体" w:cs="宋体"/>
          <w:b w:val="0"/>
          <w:bCs/>
          <w:sz w:val="24"/>
          <w:lang w:val="en-US" w:eastAsia="zh-CN"/>
        </w:rPr>
        <w:t>6.3</w:t>
      </w:r>
      <w:r>
        <w:rPr>
          <w:rFonts w:hint="eastAsia" w:ascii="宋体" w:hAnsi="宋体" w:eastAsia="宋体" w:cs="宋体"/>
          <w:sz w:val="24"/>
        </w:rPr>
        <w:t>自动压力过高保护限制，并弹出提示消息框</w:t>
      </w:r>
    </w:p>
    <w:p>
      <w:pPr>
        <w:spacing w:line="360" w:lineRule="auto"/>
        <w:rPr>
          <w:rFonts w:hint="eastAsia" w:ascii="宋体" w:hAnsi="宋体" w:eastAsia="宋体" w:cs="宋体"/>
          <w:sz w:val="24"/>
        </w:rPr>
      </w:pPr>
      <w:r>
        <w:rPr>
          <w:rFonts w:hint="eastAsia" w:ascii="宋体" w:hAnsi="宋体" w:eastAsia="宋体" w:cs="宋体"/>
          <w:b w:val="0"/>
          <w:bCs/>
          <w:sz w:val="24"/>
          <w:lang w:val="en-US" w:eastAsia="zh-CN"/>
        </w:rPr>
        <w:t>6.4</w:t>
      </w:r>
      <w:r>
        <w:rPr>
          <w:rFonts w:hint="eastAsia" w:ascii="宋体" w:hAnsi="宋体" w:eastAsia="宋体" w:cs="宋体"/>
          <w:sz w:val="24"/>
        </w:rPr>
        <w:t>心电电极脱落保护功能，并弹出提示消息框</w:t>
      </w:r>
    </w:p>
    <w:p>
      <w:pPr>
        <w:spacing w:line="360" w:lineRule="auto"/>
        <w:rPr>
          <w:rFonts w:hint="eastAsia" w:ascii="宋体" w:hAnsi="宋体" w:eastAsia="宋体" w:cs="宋体"/>
          <w:sz w:val="24"/>
        </w:rPr>
      </w:pPr>
    </w:p>
    <w:p>
      <w:pPr>
        <w:numPr>
          <w:ilvl w:val="0"/>
          <w:numId w:val="4"/>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机械部分</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lang w:val="en-US" w:eastAsia="zh-CN"/>
        </w:rPr>
        <w:t>7.1</w:t>
      </w:r>
      <w:r>
        <w:rPr>
          <w:rFonts w:hint="eastAsia" w:ascii="宋体" w:hAnsi="宋体" w:eastAsia="宋体" w:cs="宋体"/>
          <w:b w:val="0"/>
          <w:bCs w:val="0"/>
          <w:sz w:val="24"/>
          <w:szCs w:val="24"/>
        </w:rPr>
        <w:t>设备具有超静音设计，整机</w:t>
      </w:r>
      <w:r>
        <w:rPr>
          <w:rFonts w:hint="eastAsia" w:ascii="宋体" w:hAnsi="宋体" w:cs="宋体"/>
          <w:b w:val="0"/>
          <w:bCs w:val="0"/>
          <w:sz w:val="24"/>
          <w:szCs w:val="24"/>
          <w:lang w:val="en-US" w:eastAsia="zh-CN"/>
        </w:rPr>
        <w:t>噪音</w:t>
      </w:r>
      <w:r>
        <w:rPr>
          <w:rFonts w:hint="eastAsia" w:ascii="宋体" w:hAnsi="宋体" w:eastAsia="宋体" w:cs="宋体"/>
          <w:b w:val="0"/>
          <w:bCs w:val="0"/>
          <w:sz w:val="24"/>
          <w:szCs w:val="24"/>
        </w:rPr>
        <w:t>≤61db(A)</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sz w:val="24"/>
          <w:lang w:val="en-US" w:eastAsia="zh-CN"/>
        </w:rPr>
      </w:pPr>
      <w:r>
        <w:rPr>
          <w:rFonts w:hint="eastAsia" w:ascii="宋体" w:hAnsi="宋体" w:eastAsia="宋体" w:cs="宋体"/>
          <w:sz w:val="24"/>
          <w:lang w:val="en-US" w:eastAsia="zh-CN"/>
        </w:rPr>
        <w:t>7.2产品具有阻燃性。</w:t>
      </w:r>
    </w:p>
    <w:p>
      <w:pPr>
        <w:numPr>
          <w:ilvl w:val="0"/>
          <w:numId w:val="0"/>
        </w:numPr>
        <w:spacing w:line="360" w:lineRule="auto"/>
        <w:ind w:leftChars="0"/>
        <w:rPr>
          <w:rFonts w:hint="eastAsia" w:ascii="宋体" w:hAnsi="宋体" w:eastAsia="宋体" w:cs="宋体"/>
          <w:bCs/>
          <w:sz w:val="24"/>
          <w:szCs w:val="24"/>
          <w:lang w:eastAsia="zh-CN"/>
        </w:rPr>
      </w:pPr>
    </w:p>
    <w:p>
      <w:pPr>
        <w:numPr>
          <w:ilvl w:val="0"/>
          <w:numId w:val="0"/>
        </w:numPr>
        <w:spacing w:line="360" w:lineRule="auto"/>
        <w:ind w:leftChars="0"/>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8.软件部分</w:t>
      </w:r>
    </w:p>
    <w:p>
      <w:pPr>
        <w:spacing w:line="360" w:lineRule="auto"/>
        <w:rPr>
          <w:rFonts w:hint="eastAsia" w:ascii="宋体" w:hAnsi="宋体" w:eastAsia="宋体" w:cs="宋体"/>
          <w:sz w:val="24"/>
          <w:lang w:eastAsia="zh-CN"/>
        </w:rPr>
      </w:pPr>
      <w:r>
        <w:rPr>
          <w:rFonts w:hint="eastAsia" w:ascii="宋体" w:hAnsi="宋体" w:eastAsia="宋体" w:cs="宋体"/>
          <w:b w:val="0"/>
          <w:bCs/>
          <w:sz w:val="24"/>
          <w:szCs w:val="24"/>
          <w:lang w:val="en-US" w:eastAsia="zh-CN"/>
        </w:rPr>
        <w:t>8.1</w:t>
      </w:r>
      <w:r>
        <w:rPr>
          <w:rFonts w:hint="eastAsia" w:ascii="宋体" w:hAnsi="宋体" w:eastAsia="宋体" w:cs="宋体"/>
          <w:b w:val="0"/>
          <w:bCs/>
          <w:sz w:val="24"/>
          <w:szCs w:val="24"/>
        </w:rPr>
        <w:t>时间设定：</w:t>
      </w:r>
      <w:r>
        <w:rPr>
          <w:rFonts w:hint="eastAsia" w:ascii="宋体" w:hAnsi="宋体" w:eastAsia="宋体" w:cs="宋体"/>
          <w:sz w:val="24"/>
        </w:rPr>
        <w:t>治疗时间可以设定5到60分钟，</w:t>
      </w:r>
      <w:r>
        <w:rPr>
          <w:rFonts w:hint="eastAsia" w:ascii="宋体" w:hAnsi="宋体" w:eastAsia="宋体" w:cs="宋体"/>
          <w:sz w:val="24"/>
          <w:lang w:eastAsia="zh-CN"/>
        </w:rPr>
        <w:t>设置步长</w:t>
      </w:r>
      <w:r>
        <w:rPr>
          <w:rFonts w:hint="eastAsia" w:ascii="宋体" w:hAnsi="宋体" w:eastAsia="宋体" w:cs="宋体"/>
          <w:sz w:val="24"/>
          <w:lang w:val="en-US" w:eastAsia="zh-CN"/>
        </w:rPr>
        <w:t>5分钟，</w:t>
      </w:r>
      <w:r>
        <w:rPr>
          <w:rFonts w:hint="eastAsia" w:ascii="宋体" w:hAnsi="宋体" w:eastAsia="宋体" w:cs="宋体"/>
          <w:sz w:val="24"/>
        </w:rPr>
        <w:t>治疗完成后自动停机</w:t>
      </w:r>
      <w:r>
        <w:rPr>
          <w:rFonts w:hint="eastAsia" w:ascii="宋体" w:hAnsi="宋体" w:eastAsia="宋体" w:cs="宋体"/>
          <w:sz w:val="24"/>
          <w:lang w:eastAsia="zh-CN"/>
        </w:rPr>
        <w:t>；</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lang w:val="en-US" w:eastAsia="zh-CN"/>
        </w:rPr>
        <w:t>8.2</w:t>
      </w:r>
      <w:r>
        <w:rPr>
          <w:rFonts w:hint="eastAsia" w:ascii="宋体" w:hAnsi="宋体" w:eastAsia="宋体" w:cs="宋体"/>
          <w:b w:val="0"/>
          <w:bCs/>
          <w:sz w:val="24"/>
          <w:szCs w:val="24"/>
        </w:rPr>
        <w:t>充、排气点辅助设定系统：</w:t>
      </w:r>
      <w:r>
        <w:rPr>
          <w:rFonts w:hint="eastAsia" w:ascii="宋体" w:hAnsi="宋体" w:eastAsia="宋体" w:cs="宋体"/>
          <w:sz w:val="24"/>
          <w:szCs w:val="24"/>
        </w:rPr>
        <w:t>I/D AID系统辅助操作者设定最佳充、排气点，反搏舒张期波形自动标识和显示。</w:t>
      </w:r>
    </w:p>
    <w:p>
      <w:pPr>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lang w:val="en-US" w:eastAsia="zh-CN"/>
        </w:rPr>
        <w:t>8.3</w:t>
      </w:r>
      <w:r>
        <w:rPr>
          <w:rFonts w:hint="eastAsia" w:ascii="宋体" w:hAnsi="宋体" w:eastAsia="宋体" w:cs="宋体"/>
          <w:sz w:val="24"/>
          <w:szCs w:val="24"/>
        </w:rPr>
        <w:t>演示模式允许系统：自动模拟运行系统，用于自动检测设备和治疗模拟示范</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8.4病人信息：有病人管理系统，信息可存储，分析，输出（选配）。</w:t>
      </w:r>
    </w:p>
    <w:p>
      <w:pPr>
        <w:numPr>
          <w:ilvl w:val="0"/>
          <w:numId w:val="0"/>
        </w:numPr>
        <w:spacing w:line="360" w:lineRule="auto"/>
        <w:ind w:leftChars="0"/>
        <w:rPr>
          <w:rFonts w:hint="default" w:ascii="宋体" w:hAnsi="宋体" w:eastAsia="宋体" w:cs="宋体"/>
          <w:sz w:val="24"/>
          <w:szCs w:val="24"/>
          <w:lang w:val="en-US" w:eastAsia="zh-CN"/>
        </w:rPr>
      </w:pPr>
    </w:p>
    <w:p>
      <w:pPr>
        <w:numPr>
          <w:ilvl w:val="0"/>
          <w:numId w:val="5"/>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网络部分</w:t>
      </w:r>
    </w:p>
    <w:p>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9.1远程技术操作指导、远程设备操作与维护指导、远程设备软件升级指导；</w:t>
      </w:r>
    </w:p>
    <w:p>
      <w:pPr>
        <w:numPr>
          <w:ilvl w:val="0"/>
          <w:numId w:val="0"/>
        </w:numPr>
        <w:spacing w:line="360" w:lineRule="auto"/>
        <w:ind w:leftChars="0"/>
        <w:rPr>
          <w:rFonts w:hint="eastAsia" w:ascii="宋体" w:hAnsi="宋体" w:eastAsia="宋体" w:cs="宋体"/>
          <w:bCs/>
          <w:sz w:val="24"/>
          <w:szCs w:val="24"/>
        </w:rPr>
      </w:pPr>
      <w:r>
        <w:rPr>
          <w:rFonts w:hint="eastAsia" w:ascii="宋体" w:hAnsi="宋体" w:eastAsia="宋体" w:cs="宋体"/>
          <w:sz w:val="24"/>
          <w:lang w:val="en-US" w:eastAsia="zh-CN"/>
        </w:rPr>
        <w:t>9.2</w:t>
      </w:r>
      <w:r>
        <w:rPr>
          <w:rFonts w:hint="eastAsia" w:ascii="宋体" w:hAnsi="宋体" w:eastAsia="宋体" w:cs="宋体"/>
          <w:bCs/>
          <w:sz w:val="24"/>
          <w:szCs w:val="24"/>
        </w:rPr>
        <w:t>设备带有局域网云功能，可以实现一台终端指导操作多台设备</w:t>
      </w:r>
      <w:r>
        <w:rPr>
          <w:rFonts w:hint="eastAsia" w:ascii="宋体" w:hAnsi="宋体" w:eastAsia="宋体" w:cs="宋体"/>
          <w:bCs/>
          <w:sz w:val="24"/>
          <w:szCs w:val="24"/>
          <w:lang w:eastAsia="zh-CN"/>
        </w:rPr>
        <w:t>（选配）</w:t>
      </w:r>
      <w:r>
        <w:rPr>
          <w:rFonts w:hint="eastAsia" w:ascii="宋体" w:hAnsi="宋体" w:eastAsia="宋体" w:cs="宋体"/>
          <w:bCs/>
          <w:sz w:val="24"/>
          <w:szCs w:val="24"/>
        </w:rPr>
        <w:t>。</w:t>
      </w:r>
    </w:p>
    <w:p>
      <w:pPr>
        <w:numPr>
          <w:ilvl w:val="0"/>
          <w:numId w:val="0"/>
        </w:numPr>
        <w:spacing w:line="360" w:lineRule="auto"/>
        <w:rPr>
          <w:rFonts w:hint="eastAsia" w:ascii="宋体" w:hAnsi="宋体" w:eastAsia="宋体" w:cs="宋体"/>
          <w:b/>
          <w:bCs/>
          <w:sz w:val="24"/>
          <w:lang w:val="en-US" w:eastAsia="zh-CN"/>
        </w:rPr>
      </w:pPr>
    </w:p>
    <w:p>
      <w:pPr>
        <w:numPr>
          <w:ilvl w:val="0"/>
          <w:numId w:val="0"/>
        </w:numPr>
        <w:spacing w:line="360" w:lineRule="auto"/>
        <w:rPr>
          <w:rFonts w:hint="default" w:ascii="宋体" w:hAnsi="宋体" w:eastAsia="宋体" w:cs="宋体"/>
          <w:b/>
          <w:bCs/>
          <w:sz w:val="24"/>
          <w:lang w:val="en-US" w:eastAsia="zh-CN"/>
        </w:rPr>
      </w:pPr>
      <w:r>
        <w:rPr>
          <w:rFonts w:hint="eastAsia" w:ascii="宋体" w:hAnsi="宋体" w:eastAsia="宋体" w:cs="宋体"/>
          <w:b/>
          <w:bCs/>
          <w:sz w:val="24"/>
          <w:lang w:val="en-US" w:eastAsia="zh-CN"/>
        </w:rPr>
        <w:t>10.气囊及连接管道参数：</w:t>
      </w:r>
    </w:p>
    <w:p>
      <w:pPr>
        <w:numPr>
          <w:ilvl w:val="0"/>
          <w:numId w:val="0"/>
        </w:numPr>
        <w:spacing w:line="360" w:lineRule="auto"/>
        <w:rPr>
          <w:rFonts w:hint="eastAsia" w:ascii="宋体" w:hAnsi="宋体" w:eastAsia="宋体" w:cs="宋体"/>
          <w:bCs/>
          <w:sz w:val="24"/>
          <w:szCs w:val="24"/>
        </w:rPr>
      </w:pPr>
      <w:r>
        <w:rPr>
          <w:rFonts w:hint="eastAsia" w:ascii="宋体" w:hAnsi="宋体" w:eastAsia="宋体" w:cs="宋体"/>
          <w:sz w:val="24"/>
          <w:lang w:val="en-US" w:eastAsia="zh-CN"/>
        </w:rPr>
        <w:t>10.1</w:t>
      </w:r>
      <w:r>
        <w:rPr>
          <w:rFonts w:hint="eastAsia" w:ascii="宋体" w:hAnsi="宋体" w:eastAsia="宋体" w:cs="宋体"/>
          <w:b/>
          <w:sz w:val="24"/>
          <w:szCs w:val="24"/>
        </w:rPr>
        <w:t>卡扣式</w:t>
      </w:r>
      <w:r>
        <w:rPr>
          <w:rFonts w:hint="eastAsia" w:ascii="宋体" w:hAnsi="宋体" w:eastAsia="宋体" w:cs="宋体"/>
          <w:bCs/>
          <w:sz w:val="24"/>
          <w:szCs w:val="24"/>
        </w:rPr>
        <w:t>强化式治疗外囊套，材料环保耐用，容易包裹。</w:t>
      </w:r>
    </w:p>
    <w:p>
      <w:pPr>
        <w:numPr>
          <w:ilvl w:val="0"/>
          <w:numId w:val="0"/>
        </w:numPr>
        <w:spacing w:line="360" w:lineRule="auto"/>
        <w:ind w:leftChars="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10.2</w:t>
      </w:r>
      <w:r>
        <w:rPr>
          <w:rFonts w:hint="eastAsia" w:ascii="宋体" w:hAnsi="宋体" w:eastAsia="宋体" w:cs="宋体"/>
          <w:bCs/>
          <w:sz w:val="24"/>
          <w:szCs w:val="24"/>
        </w:rPr>
        <w:t>复合弹性内囊充气受力均衡，增加挤压效率，减少挤压疼痛，耐用</w:t>
      </w:r>
      <w:r>
        <w:rPr>
          <w:rFonts w:hint="eastAsia" w:ascii="宋体" w:hAnsi="宋体" w:eastAsia="宋体" w:cs="宋体"/>
          <w:bCs/>
          <w:sz w:val="24"/>
          <w:szCs w:val="24"/>
          <w:lang w:eastAsia="zh-CN"/>
        </w:rPr>
        <w:t>；</w:t>
      </w:r>
    </w:p>
    <w:p>
      <w:pPr>
        <w:numPr>
          <w:ilvl w:val="0"/>
          <w:numId w:val="0"/>
        </w:numPr>
        <w:spacing w:line="360" w:lineRule="auto"/>
        <w:ind w:leftChars="0"/>
        <w:rPr>
          <w:rFonts w:ascii="宋体" w:hAnsi="宋体" w:cs="宋体"/>
          <w:bCs/>
          <w:sz w:val="24"/>
        </w:rPr>
      </w:pPr>
      <w:r>
        <w:rPr>
          <w:rFonts w:hint="eastAsia" w:ascii="宋体" w:hAnsi="宋体" w:eastAsia="宋体" w:cs="宋体"/>
          <w:sz w:val="24"/>
          <w:lang w:val="en-US" w:eastAsia="zh-CN"/>
        </w:rPr>
        <w:t>10.3</w:t>
      </w:r>
      <w:r>
        <w:rPr>
          <w:rFonts w:hint="eastAsia" w:ascii="宋体" w:hAnsi="宋体" w:eastAsia="宋体" w:cs="宋体"/>
          <w:bCs/>
          <w:sz w:val="24"/>
          <w:szCs w:val="24"/>
        </w:rPr>
        <w:t>管道连接头使用定制式推拉快速接头，推拉秒换，非旋钮，轻巧灵便，操作者容易更换，管道采用</w:t>
      </w:r>
      <w:r>
        <w:rPr>
          <w:rFonts w:hint="eastAsia" w:ascii="宋体" w:hAnsi="宋体" w:eastAsia="宋体" w:cs="宋体"/>
          <w:bCs/>
          <w:sz w:val="24"/>
          <w:szCs w:val="24"/>
          <w:lang w:eastAsia="zh-CN"/>
        </w:rPr>
        <w:t>环保材料</w:t>
      </w:r>
      <w:r>
        <w:rPr>
          <w:rFonts w:hint="eastAsia" w:ascii="宋体" w:hAnsi="宋体" w:eastAsia="宋体" w:cs="宋体"/>
          <w:bCs/>
          <w:sz w:val="24"/>
          <w:szCs w:val="24"/>
        </w:rPr>
        <w:t>定制、耐磨、抗老化</w:t>
      </w:r>
      <w:r>
        <w:rPr>
          <w:rFonts w:hint="eastAsia" w:ascii="宋体" w:hAnsi="宋体" w:eastAsia="宋体" w:cs="宋体"/>
          <w:bCs/>
          <w:sz w:val="24"/>
          <w:szCs w:val="24"/>
          <w:lang w:eastAsia="zh-CN"/>
        </w:rPr>
        <w:t>。</w:t>
      </w:r>
    </w:p>
    <w:p>
      <w:pPr>
        <w:widowControl w:val="0"/>
        <w:numPr>
          <w:ilvl w:val="0"/>
          <w:numId w:val="0"/>
        </w:numPr>
        <w:jc w:val="both"/>
        <w:rPr>
          <w:rFonts w:hint="eastAsia" w:ascii="宋体" w:hAnsi="宋体" w:eastAsia="宋体"/>
          <w:sz w:val="28"/>
          <w:szCs w:val="28"/>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eastAsia"/>
          <w:b/>
          <w:bCs/>
          <w:sz w:val="28"/>
          <w:szCs w:val="36"/>
          <w:lang w:val="en-US" w:eastAsia="zh-CN"/>
        </w:rPr>
      </w:pPr>
      <w:r>
        <w:rPr>
          <w:rFonts w:hint="eastAsia"/>
          <w:b/>
          <w:bCs/>
          <w:sz w:val="28"/>
          <w:szCs w:val="36"/>
          <w:lang w:val="en-US" w:eastAsia="zh-CN"/>
        </w:rPr>
        <w:t>2.直立倾斜试验床</w:t>
      </w:r>
    </w:p>
    <w:p>
      <w:pPr>
        <w:widowControl w:val="0"/>
        <w:numPr>
          <w:ilvl w:val="0"/>
          <w:numId w:val="0"/>
        </w:numPr>
        <w:jc w:val="both"/>
        <w:rPr>
          <w:rFonts w:hint="default"/>
          <w:lang w:val="en-US" w:eastAsia="zh-CN"/>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 床体可调节角度范围-7-85°可根据患者需要任意调节；</w:t>
      </w:r>
    </w:p>
    <w:p>
      <w:pPr>
        <w:spacing w:line="360" w:lineRule="auto"/>
        <w:rPr>
          <w:rFonts w:hint="eastAsia" w:ascii="宋体" w:hAnsi="宋体" w:eastAsia="宋体" w:cs="宋体"/>
          <w:sz w:val="24"/>
          <w:szCs w:val="24"/>
        </w:rPr>
      </w:pPr>
      <w:r>
        <w:rPr>
          <w:rFonts w:hint="eastAsia" w:ascii="宋体" w:hAnsi="宋体" w:eastAsia="宋体" w:cs="宋体"/>
          <w:sz w:val="24"/>
          <w:szCs w:val="24"/>
        </w:rPr>
        <w:t>2. 床体垂直升降高度调节，便于患者的上下床转移；</w:t>
      </w:r>
    </w:p>
    <w:p>
      <w:pPr>
        <w:spacing w:line="360" w:lineRule="auto"/>
        <w:rPr>
          <w:rFonts w:hint="eastAsia" w:ascii="宋体" w:hAnsi="宋体" w:eastAsia="宋体" w:cs="宋体"/>
          <w:sz w:val="24"/>
          <w:szCs w:val="24"/>
        </w:rPr>
      </w:pPr>
      <w:r>
        <w:rPr>
          <w:rFonts w:hint="eastAsia" w:ascii="宋体" w:hAnsi="宋体" w:eastAsia="宋体" w:cs="宋体"/>
          <w:sz w:val="24"/>
          <w:szCs w:val="24"/>
        </w:rPr>
        <w:t>3. 足部分开式固定装置可进行背屈调节；</w:t>
      </w:r>
    </w:p>
    <w:p>
      <w:pPr>
        <w:spacing w:line="360" w:lineRule="auto"/>
        <w:rPr>
          <w:rFonts w:hint="eastAsia" w:ascii="宋体" w:hAnsi="宋体" w:eastAsia="宋体" w:cs="宋体"/>
          <w:sz w:val="24"/>
          <w:szCs w:val="24"/>
        </w:rPr>
      </w:pPr>
      <w:r>
        <w:rPr>
          <w:rFonts w:hint="eastAsia" w:ascii="宋体" w:hAnsi="宋体" w:eastAsia="宋体" w:cs="宋体"/>
          <w:sz w:val="24"/>
          <w:szCs w:val="24"/>
        </w:rPr>
        <w:t>4. 大脚轮设计方便移动与固定；</w:t>
      </w:r>
    </w:p>
    <w:p>
      <w:pPr>
        <w:spacing w:line="360" w:lineRule="auto"/>
        <w:rPr>
          <w:rFonts w:hint="eastAsia" w:ascii="宋体" w:hAnsi="宋体" w:eastAsia="宋体" w:cs="宋体"/>
          <w:sz w:val="24"/>
          <w:szCs w:val="24"/>
        </w:rPr>
      </w:pPr>
      <w:r>
        <w:rPr>
          <w:rFonts w:hint="eastAsia" w:ascii="宋体" w:hAnsi="宋体" w:eastAsia="宋体" w:cs="宋体"/>
          <w:sz w:val="24"/>
          <w:szCs w:val="24"/>
        </w:rPr>
        <w:t>5. 装有倾斜角度指示器；</w:t>
      </w:r>
    </w:p>
    <w:p>
      <w:pPr>
        <w:spacing w:line="360" w:lineRule="auto"/>
        <w:rPr>
          <w:rFonts w:hint="eastAsia" w:ascii="宋体" w:hAnsi="宋体" w:eastAsia="宋体" w:cs="宋体"/>
          <w:sz w:val="24"/>
          <w:szCs w:val="24"/>
        </w:rPr>
      </w:pPr>
      <w:r>
        <w:rPr>
          <w:rFonts w:hint="eastAsia" w:ascii="宋体" w:hAnsi="宋体" w:eastAsia="宋体" w:cs="宋体"/>
          <w:sz w:val="24"/>
          <w:szCs w:val="24"/>
        </w:rPr>
        <w:t>6. 10寸触摸屏幕用于起立床训练参数调节；</w:t>
      </w:r>
    </w:p>
    <w:p>
      <w:pPr>
        <w:spacing w:line="360" w:lineRule="auto"/>
        <w:rPr>
          <w:rFonts w:hint="eastAsia" w:ascii="宋体" w:hAnsi="宋体" w:eastAsia="宋体" w:cs="宋体"/>
          <w:sz w:val="24"/>
          <w:szCs w:val="24"/>
        </w:rPr>
      </w:pPr>
      <w:r>
        <w:rPr>
          <w:rFonts w:hint="eastAsia" w:ascii="宋体" w:hAnsi="宋体" w:eastAsia="宋体" w:cs="宋体"/>
          <w:sz w:val="24"/>
          <w:szCs w:val="24"/>
        </w:rPr>
        <w:t>7.配置缓冲垫，使患者感觉舒适，防止褥疮；</w:t>
      </w:r>
    </w:p>
    <w:p>
      <w:pPr>
        <w:spacing w:line="360" w:lineRule="auto"/>
        <w:rPr>
          <w:rFonts w:hint="eastAsia" w:ascii="宋体" w:hAnsi="宋体" w:eastAsia="宋体" w:cs="宋体"/>
          <w:sz w:val="24"/>
          <w:szCs w:val="24"/>
        </w:rPr>
      </w:pPr>
      <w:r>
        <w:rPr>
          <w:rFonts w:hint="eastAsia" w:ascii="宋体" w:hAnsi="宋体" w:eastAsia="宋体" w:cs="宋体"/>
          <w:sz w:val="24"/>
          <w:szCs w:val="24"/>
        </w:rPr>
        <w:t>8. 具有分腿式双下肢固定设计，让固定更牢靠；</w:t>
      </w:r>
    </w:p>
    <w:p>
      <w:pPr>
        <w:spacing w:line="360" w:lineRule="auto"/>
        <w:rPr>
          <w:rFonts w:hint="eastAsia" w:ascii="宋体" w:hAnsi="宋体" w:eastAsia="宋体" w:cs="宋体"/>
          <w:sz w:val="24"/>
          <w:szCs w:val="24"/>
        </w:rPr>
      </w:pPr>
      <w:r>
        <w:rPr>
          <w:rFonts w:hint="eastAsia" w:ascii="宋体" w:hAnsi="宋体" w:eastAsia="宋体" w:cs="宋体"/>
          <w:sz w:val="24"/>
          <w:szCs w:val="24"/>
        </w:rPr>
        <w:t>9.具有多段自定义调节处方模式；</w:t>
      </w:r>
    </w:p>
    <w:p>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10. 配有手持操控与触摸屏操控两种控制方式。</w:t>
      </w:r>
    </w:p>
    <w:p>
      <w:pPr>
        <w:widowControl w:val="0"/>
        <w:numPr>
          <w:ilvl w:val="0"/>
          <w:numId w:val="0"/>
        </w:numPr>
        <w:jc w:val="both"/>
        <w:rPr>
          <w:rFonts w:hint="eastAsia" w:ascii="宋体" w:hAnsi="宋体" w:eastAsia="宋体" w:cs="宋体"/>
          <w:sz w:val="24"/>
          <w:szCs w:val="24"/>
        </w:rPr>
      </w:pPr>
    </w:p>
    <w:p>
      <w:pPr>
        <w:widowControl w:val="0"/>
        <w:numPr>
          <w:ilvl w:val="0"/>
          <w:numId w:val="0"/>
        </w:numPr>
        <w:jc w:val="both"/>
        <w:rPr>
          <w:rFonts w:hint="eastAsia" w:ascii="宋体" w:hAnsi="宋体" w:eastAsia="宋体" w:cs="宋体"/>
          <w:sz w:val="24"/>
          <w:szCs w:val="24"/>
        </w:rPr>
      </w:pPr>
    </w:p>
    <w:p>
      <w:pPr>
        <w:widowControl w:val="0"/>
        <w:numPr>
          <w:ilvl w:val="0"/>
          <w:numId w:val="0"/>
        </w:numPr>
        <w:jc w:val="both"/>
        <w:rPr>
          <w:rFonts w:hint="eastAsia" w:ascii="宋体" w:hAnsi="宋体" w:eastAsia="宋体" w:cs="宋体"/>
          <w:sz w:val="24"/>
          <w:szCs w:val="24"/>
        </w:rPr>
      </w:pPr>
    </w:p>
    <w:p>
      <w:pPr>
        <w:widowControl w:val="0"/>
        <w:numPr>
          <w:ilvl w:val="0"/>
          <w:numId w:val="0"/>
        </w:numPr>
        <w:jc w:val="both"/>
        <w:rPr>
          <w:rFonts w:hint="eastAsia" w:ascii="宋体" w:hAnsi="宋体" w:eastAsia="宋体" w:cs="宋体"/>
          <w:sz w:val="24"/>
          <w:szCs w:val="24"/>
        </w:rPr>
      </w:pPr>
    </w:p>
    <w:p>
      <w:pPr>
        <w:widowControl w:val="0"/>
        <w:numPr>
          <w:ilvl w:val="0"/>
          <w:numId w:val="0"/>
        </w:numPr>
        <w:jc w:val="both"/>
        <w:rPr>
          <w:rFonts w:hint="eastAsia" w:ascii="宋体" w:hAnsi="宋体" w:eastAsia="宋体" w:cs="宋体"/>
          <w:sz w:val="24"/>
          <w:szCs w:val="24"/>
        </w:rPr>
      </w:pPr>
    </w:p>
    <w:p>
      <w:pPr>
        <w:widowControl w:val="0"/>
        <w:numPr>
          <w:ilvl w:val="0"/>
          <w:numId w:val="0"/>
        </w:numPr>
        <w:ind w:left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3.无创胸阻抗法血流动力学检测系统</w:t>
      </w:r>
    </w:p>
    <w:p>
      <w:pPr>
        <w:widowControl w:val="0"/>
        <w:numPr>
          <w:ilvl w:val="0"/>
          <w:numId w:val="0"/>
        </w:numPr>
        <w:jc w:val="both"/>
        <w:rPr>
          <w:rFonts w:hint="default" w:ascii="宋体" w:hAnsi="宋体" w:eastAsia="宋体" w:cs="宋体"/>
          <w:sz w:val="24"/>
          <w:szCs w:val="24"/>
          <w:lang w:val="en-US" w:eastAsia="zh-CN"/>
        </w:rPr>
      </w:pPr>
    </w:p>
    <w:p>
      <w:pPr>
        <w:spacing w:line="360" w:lineRule="auto"/>
        <w:rPr>
          <w:rFonts w:ascii="宋体" w:hAnsi="宋体" w:eastAsia="宋体"/>
          <w:b/>
          <w:bCs/>
          <w:sz w:val="24"/>
          <w:szCs w:val="24"/>
        </w:rPr>
      </w:pPr>
      <w:r>
        <w:rPr>
          <w:rFonts w:hint="eastAsia" w:ascii="宋体" w:hAnsi="宋体" w:eastAsia="宋体"/>
          <w:b/>
          <w:bCs/>
          <w:sz w:val="24"/>
          <w:szCs w:val="24"/>
        </w:rPr>
        <w:t>一、检测原理</w:t>
      </w:r>
    </w:p>
    <w:p>
      <w:pPr>
        <w:spacing w:line="360" w:lineRule="auto"/>
        <w:rPr>
          <w:rFonts w:ascii="宋体" w:hAnsi="宋体" w:eastAsia="宋体"/>
          <w:sz w:val="24"/>
          <w:szCs w:val="24"/>
        </w:rPr>
      </w:pPr>
      <w:r>
        <w:rPr>
          <w:rFonts w:ascii="宋体" w:hAnsi="宋体" w:eastAsia="宋体"/>
          <w:sz w:val="24"/>
          <w:szCs w:val="24"/>
        </w:rPr>
        <w:t>依据欧姆定律，</w:t>
      </w:r>
      <w:r>
        <w:rPr>
          <w:rFonts w:hint="eastAsia" w:ascii="宋体" w:hAnsi="宋体" w:eastAsia="宋体"/>
          <w:sz w:val="24"/>
          <w:szCs w:val="24"/>
        </w:rPr>
        <w:t>采用国际领先的胸腔阻抗技术进行血流动力学无创测量。</w:t>
      </w:r>
    </w:p>
    <w:p>
      <w:pPr>
        <w:spacing w:line="360" w:lineRule="auto"/>
        <w:rPr>
          <w:rFonts w:ascii="宋体" w:hAnsi="宋体" w:eastAsia="宋体"/>
          <w:b/>
          <w:bCs/>
          <w:sz w:val="24"/>
          <w:szCs w:val="24"/>
        </w:rPr>
      </w:pPr>
      <w:r>
        <w:rPr>
          <w:rFonts w:hint="eastAsia" w:ascii="宋体" w:hAnsi="宋体" w:eastAsia="宋体"/>
          <w:b/>
          <w:bCs/>
          <w:sz w:val="24"/>
          <w:szCs w:val="24"/>
        </w:rPr>
        <w:t>二、适用范围</w:t>
      </w:r>
    </w:p>
    <w:p>
      <w:pPr>
        <w:spacing w:line="360" w:lineRule="auto"/>
        <w:rPr>
          <w:rFonts w:ascii="宋体" w:hAnsi="宋体" w:eastAsia="宋体"/>
          <w:sz w:val="24"/>
          <w:szCs w:val="24"/>
        </w:rPr>
      </w:pPr>
      <w:r>
        <w:rPr>
          <w:rFonts w:ascii="宋体" w:hAnsi="宋体" w:eastAsia="宋体"/>
          <w:sz w:val="24"/>
          <w:szCs w:val="24"/>
        </w:rPr>
        <w:t>2.1、提供阻抗心电图、心阻抗微分（dZ/dT）、心阻抗图（dZ）3道波形显示，可打印波形、数据、表格、图形趋势等。</w:t>
      </w:r>
    </w:p>
    <w:p>
      <w:pPr>
        <w:spacing w:line="360" w:lineRule="auto"/>
        <w:rPr>
          <w:rFonts w:ascii="宋体" w:hAnsi="宋体" w:eastAsia="宋体"/>
          <w:sz w:val="24"/>
          <w:szCs w:val="24"/>
        </w:rPr>
      </w:pPr>
      <w:r>
        <w:rPr>
          <w:rFonts w:ascii="宋体" w:hAnsi="宋体" w:eastAsia="宋体"/>
          <w:sz w:val="24"/>
          <w:szCs w:val="24"/>
        </w:rPr>
        <w:t>2.2、应具有心率、左室射血时间（射血时间）、胸液传导性、射血期收缩指数、射血前期、变力状态指数、心脏指数、心搏指数、心输出量（心排量）、心搏量（搏排量）的趋势图。</w:t>
      </w:r>
    </w:p>
    <w:p>
      <w:pPr>
        <w:spacing w:line="360" w:lineRule="auto"/>
        <w:rPr>
          <w:rFonts w:ascii="宋体" w:hAnsi="宋体" w:eastAsia="宋体"/>
          <w:sz w:val="24"/>
          <w:szCs w:val="24"/>
        </w:rPr>
      </w:pPr>
      <w:r>
        <w:rPr>
          <w:rFonts w:ascii="宋体" w:hAnsi="宋体" w:eastAsia="宋体"/>
          <w:sz w:val="24"/>
          <w:szCs w:val="24"/>
        </w:rPr>
        <w:t>2.3</w:t>
      </w:r>
      <w:r>
        <w:rPr>
          <w:rFonts w:hint="eastAsia" w:ascii="宋体" w:hAnsi="宋体" w:eastAsia="宋体"/>
          <w:sz w:val="24"/>
          <w:szCs w:val="24"/>
        </w:rPr>
        <w:t>、</w:t>
      </w:r>
      <w:r>
        <w:rPr>
          <w:rFonts w:ascii="宋体" w:hAnsi="宋体" w:eastAsia="宋体"/>
          <w:sz w:val="24"/>
          <w:szCs w:val="24"/>
        </w:rPr>
        <w:t>适用于急重症患者血流动力监测、心衰及围手术期患</w:t>
      </w:r>
      <w:r>
        <w:rPr>
          <w:rFonts w:hint="eastAsia" w:ascii="宋体" w:hAnsi="宋体" w:eastAsia="宋体"/>
          <w:sz w:val="24"/>
          <w:szCs w:val="24"/>
        </w:rPr>
        <w:t>者容量管理、高血压精准分型诊疗、指导心血管活性药物使用、指导血液透析容量平衡管理及无创心功能评定等。</w:t>
      </w:r>
    </w:p>
    <w:p>
      <w:pPr>
        <w:spacing w:line="360" w:lineRule="auto"/>
        <w:rPr>
          <w:rFonts w:ascii="宋体" w:hAnsi="宋体" w:eastAsia="宋体"/>
          <w:sz w:val="24"/>
          <w:szCs w:val="24"/>
        </w:rPr>
      </w:pPr>
      <w:r>
        <w:rPr>
          <w:rFonts w:ascii="宋体" w:hAnsi="宋体" w:eastAsia="宋体"/>
          <w:sz w:val="24"/>
          <w:szCs w:val="24"/>
        </w:rPr>
        <w:t>2.4</w:t>
      </w:r>
      <w:r>
        <w:rPr>
          <w:rFonts w:hint="eastAsia" w:ascii="宋体" w:hAnsi="宋体" w:eastAsia="宋体"/>
          <w:sz w:val="24"/>
          <w:szCs w:val="24"/>
        </w:rPr>
        <w:t>、</w:t>
      </w:r>
      <w:r>
        <w:rPr>
          <w:rFonts w:ascii="宋体" w:hAnsi="宋体" w:eastAsia="宋体"/>
          <w:sz w:val="24"/>
          <w:szCs w:val="24"/>
        </w:rPr>
        <w:t>检测法为无创检测技术，</w:t>
      </w:r>
      <w:r>
        <w:rPr>
          <w:rFonts w:hint="eastAsia" w:ascii="宋体" w:hAnsi="宋体" w:eastAsia="宋体"/>
          <w:sz w:val="24"/>
          <w:szCs w:val="24"/>
        </w:rPr>
        <w:t>既能</w:t>
      </w:r>
      <w:r>
        <w:rPr>
          <w:rFonts w:ascii="宋体" w:hAnsi="宋体" w:eastAsia="宋体"/>
          <w:sz w:val="24"/>
          <w:szCs w:val="24"/>
        </w:rPr>
        <w:t>24小时实时监测，也能快速检测</w:t>
      </w:r>
      <w:r>
        <w:rPr>
          <w:rFonts w:hint="eastAsia" w:ascii="宋体" w:hAnsi="宋体" w:eastAsia="宋体"/>
          <w:sz w:val="24"/>
          <w:szCs w:val="24"/>
        </w:rPr>
        <w:t>。也可以实现床旁移动和场所固定检测，还可以配合体外反搏和心脏康复设备，综合评估心肺功能和康复效果。</w:t>
      </w:r>
    </w:p>
    <w:p>
      <w:pPr>
        <w:spacing w:line="360" w:lineRule="auto"/>
        <w:rPr>
          <w:rFonts w:ascii="宋体" w:hAnsi="宋体" w:eastAsia="宋体"/>
          <w:b/>
          <w:bCs/>
          <w:sz w:val="24"/>
          <w:szCs w:val="24"/>
        </w:rPr>
      </w:pPr>
      <w:r>
        <w:rPr>
          <w:rFonts w:hint="eastAsia" w:ascii="宋体" w:hAnsi="宋体" w:eastAsia="宋体"/>
          <w:b/>
          <w:bCs/>
          <w:sz w:val="24"/>
          <w:szCs w:val="24"/>
        </w:rPr>
        <w:t>三、硬件</w:t>
      </w:r>
      <w:r>
        <w:rPr>
          <w:rFonts w:ascii="宋体" w:hAnsi="宋体" w:eastAsia="宋体"/>
          <w:b/>
          <w:bCs/>
          <w:sz w:val="24"/>
          <w:szCs w:val="24"/>
        </w:rPr>
        <w:t>/软件配置情况</w:t>
      </w:r>
    </w:p>
    <w:p>
      <w:pPr>
        <w:spacing w:line="360" w:lineRule="auto"/>
        <w:rPr>
          <w:rFonts w:ascii="宋体" w:hAnsi="宋体" w:eastAsia="宋体"/>
          <w:sz w:val="24"/>
          <w:szCs w:val="24"/>
        </w:rPr>
      </w:pPr>
      <w:r>
        <w:rPr>
          <w:rFonts w:ascii="宋体" w:hAnsi="宋体" w:eastAsia="宋体"/>
          <w:sz w:val="24"/>
          <w:szCs w:val="24"/>
        </w:rPr>
        <w:t>3.1</w:t>
      </w:r>
      <w:r>
        <w:rPr>
          <w:rFonts w:hint="eastAsia" w:ascii="宋体" w:hAnsi="宋体" w:eastAsia="宋体"/>
          <w:sz w:val="24"/>
          <w:szCs w:val="24"/>
        </w:rPr>
        <w:t>、</w:t>
      </w:r>
      <w:r>
        <w:rPr>
          <w:rFonts w:ascii="宋体" w:hAnsi="宋体" w:eastAsia="宋体"/>
          <w:sz w:val="24"/>
          <w:szCs w:val="24"/>
        </w:rPr>
        <w:t>设备为无创血液动力学监测系统专用机(非PC机或插</w:t>
      </w:r>
      <w:r>
        <w:rPr>
          <w:rFonts w:hint="eastAsia" w:ascii="宋体" w:hAnsi="宋体" w:eastAsia="宋体"/>
          <w:sz w:val="24"/>
          <w:szCs w:val="24"/>
        </w:rPr>
        <w:t>件式</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3.2</w:t>
      </w:r>
      <w:r>
        <w:rPr>
          <w:rFonts w:hint="eastAsia" w:ascii="宋体" w:hAnsi="宋体" w:eastAsia="宋体"/>
          <w:sz w:val="24"/>
          <w:szCs w:val="24"/>
        </w:rPr>
        <w:t>、</w:t>
      </w:r>
      <w:r>
        <w:rPr>
          <w:rFonts w:ascii="宋体" w:hAnsi="宋体" w:eastAsia="宋体"/>
          <w:sz w:val="24"/>
          <w:szCs w:val="24"/>
        </w:rPr>
        <w:t>采用运动血压模块，抗干扰能力更强，数据更准确。</w:t>
      </w:r>
    </w:p>
    <w:p>
      <w:pPr>
        <w:spacing w:line="360" w:lineRule="auto"/>
        <w:rPr>
          <w:sz w:val="24"/>
          <w:szCs w:val="24"/>
        </w:rPr>
      </w:pPr>
      <w:r>
        <w:rPr>
          <w:rFonts w:ascii="宋体" w:hAnsi="宋体" w:eastAsia="宋体"/>
          <w:sz w:val="24"/>
          <w:szCs w:val="24"/>
        </w:rPr>
        <w:t>3.3</w:t>
      </w:r>
      <w:r>
        <w:rPr>
          <w:rFonts w:hint="eastAsia" w:ascii="宋体" w:hAnsi="宋体" w:eastAsia="宋体"/>
          <w:sz w:val="24"/>
          <w:szCs w:val="24"/>
        </w:rPr>
        <w:t>、具备蓝牙键盘输入功能。</w:t>
      </w:r>
    </w:p>
    <w:p>
      <w:pPr>
        <w:spacing w:line="360" w:lineRule="auto"/>
        <w:rPr>
          <w:rFonts w:ascii="宋体" w:hAnsi="宋体" w:eastAsia="宋体"/>
          <w:sz w:val="24"/>
          <w:szCs w:val="24"/>
        </w:rPr>
      </w:pPr>
      <w:r>
        <w:rPr>
          <w:rFonts w:ascii="宋体" w:hAnsi="宋体" w:eastAsia="宋体"/>
          <w:sz w:val="24"/>
          <w:szCs w:val="24"/>
        </w:rPr>
        <w:t>3.4</w:t>
      </w:r>
      <w:r>
        <w:rPr>
          <w:rFonts w:hint="eastAsia" w:ascii="宋体" w:hAnsi="宋体" w:eastAsia="宋体"/>
          <w:sz w:val="24"/>
          <w:szCs w:val="24"/>
        </w:rPr>
        <w:t>、监测界面参数可根据临床需求改变所要显示的参数。</w:t>
      </w:r>
    </w:p>
    <w:p>
      <w:pPr>
        <w:spacing w:line="360" w:lineRule="auto"/>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w:t>
      </w:r>
      <w:r>
        <w:rPr>
          <w:rFonts w:ascii="宋体" w:hAnsi="宋体" w:eastAsia="宋体"/>
          <w:sz w:val="24"/>
          <w:szCs w:val="24"/>
        </w:rPr>
        <w:t>便携式设计，</w:t>
      </w:r>
      <w:r>
        <w:rPr>
          <w:rFonts w:hint="eastAsia" w:ascii="宋体" w:hAnsi="宋体" w:eastAsia="宋体"/>
          <w:sz w:val="24"/>
          <w:szCs w:val="24"/>
        </w:rPr>
        <w:t>为方便科室与病房等环境要求，主机须为便携式或主机机身重量≤</w:t>
      </w:r>
      <w:r>
        <w:rPr>
          <w:rFonts w:ascii="宋体" w:hAnsi="宋体" w:eastAsia="宋体"/>
          <w:sz w:val="24"/>
          <w:szCs w:val="24"/>
        </w:rPr>
        <w:t>4</w:t>
      </w:r>
      <w:r>
        <w:rPr>
          <w:rFonts w:hint="eastAsia" w:ascii="宋体" w:hAnsi="宋体" w:eastAsia="宋体"/>
          <w:sz w:val="24"/>
          <w:szCs w:val="24"/>
        </w:rPr>
        <w:t>kg</w:t>
      </w:r>
      <w:r>
        <w:rPr>
          <w:rFonts w:ascii="宋体" w:hAnsi="宋体" w:eastAsia="宋体"/>
          <w:sz w:val="24"/>
          <w:szCs w:val="24"/>
        </w:rPr>
        <w:t>，</w:t>
      </w:r>
      <w:r>
        <w:rPr>
          <w:rFonts w:hint="eastAsia" w:ascii="宋体" w:hAnsi="宋体" w:eastAsia="宋体"/>
          <w:sz w:val="24"/>
          <w:szCs w:val="24"/>
        </w:rPr>
        <w:t>采用不大于</w:t>
      </w:r>
      <w:r>
        <w:rPr>
          <w:rFonts w:ascii="宋体" w:hAnsi="宋体" w:eastAsia="宋体"/>
          <w:sz w:val="24"/>
          <w:szCs w:val="24"/>
        </w:rPr>
        <w:t>12吋</w:t>
      </w:r>
      <w:r>
        <w:rPr>
          <w:rFonts w:hint="eastAsia" w:ascii="宋体" w:hAnsi="宋体" w:eastAsia="宋体"/>
          <w:sz w:val="24"/>
          <w:szCs w:val="24"/>
        </w:rPr>
        <w:t>液晶</w:t>
      </w:r>
      <w:r>
        <w:rPr>
          <w:rFonts w:ascii="宋体" w:hAnsi="宋体" w:eastAsia="宋体"/>
          <w:sz w:val="24"/>
          <w:szCs w:val="24"/>
        </w:rPr>
        <w:t>触摸彩色电容屏。</w:t>
      </w:r>
    </w:p>
    <w:p>
      <w:pPr>
        <w:spacing w:line="360" w:lineRule="auto"/>
        <w:rPr>
          <w:rFonts w:ascii="宋体" w:hAnsi="宋体" w:eastAsia="宋体"/>
          <w:sz w:val="24"/>
          <w:szCs w:val="24"/>
        </w:rPr>
      </w:pPr>
      <w:r>
        <w:rPr>
          <w:rFonts w:ascii="宋体" w:hAnsi="宋体" w:eastAsia="宋体"/>
          <w:sz w:val="24"/>
          <w:szCs w:val="24"/>
        </w:rPr>
        <w:t>3.6</w:t>
      </w:r>
      <w:r>
        <w:rPr>
          <w:rFonts w:hint="eastAsia" w:ascii="宋体" w:hAnsi="宋体" w:eastAsia="宋体"/>
          <w:sz w:val="24"/>
          <w:szCs w:val="24"/>
        </w:rPr>
        <w:t>、具有内部电源，且通过GB/T28164-2011检测，仅内部电源（充满电时）供电条件下，检测系统</w:t>
      </w:r>
      <w:r>
        <w:rPr>
          <w:rFonts w:hint="eastAsia" w:ascii="宋体" w:hAnsi="宋体" w:eastAsia="宋体"/>
          <w:sz w:val="24"/>
          <w:szCs w:val="24"/>
          <w:lang w:val="en-US" w:eastAsia="zh-CN"/>
        </w:rPr>
        <w:t>至少</w:t>
      </w:r>
      <w:r>
        <w:rPr>
          <w:rFonts w:hint="eastAsia" w:ascii="宋体" w:hAnsi="宋体" w:eastAsia="宋体"/>
          <w:sz w:val="24"/>
          <w:szCs w:val="24"/>
        </w:rPr>
        <w:t>能连续工作2</w:t>
      </w:r>
      <w:r>
        <w:rPr>
          <w:rFonts w:ascii="宋体" w:hAnsi="宋体" w:eastAsia="宋体"/>
          <w:sz w:val="24"/>
          <w:szCs w:val="24"/>
        </w:rPr>
        <w:t>小时。</w:t>
      </w:r>
    </w:p>
    <w:p>
      <w:pPr>
        <w:spacing w:line="360" w:lineRule="auto"/>
        <w:rPr>
          <w:rFonts w:ascii="宋体" w:hAnsi="宋体" w:eastAsia="宋体"/>
          <w:sz w:val="24"/>
          <w:szCs w:val="24"/>
        </w:rPr>
      </w:pPr>
      <w:r>
        <w:rPr>
          <w:rFonts w:ascii="宋体" w:hAnsi="宋体" w:eastAsia="宋体"/>
          <w:sz w:val="24"/>
          <w:szCs w:val="24"/>
        </w:rPr>
        <w:t>3.7</w:t>
      </w:r>
      <w:r>
        <w:rPr>
          <w:rFonts w:hint="eastAsia" w:ascii="宋体" w:hAnsi="宋体" w:eastAsia="宋体"/>
          <w:sz w:val="24"/>
          <w:szCs w:val="24"/>
        </w:rPr>
        <w:t>、</w:t>
      </w:r>
      <w:r>
        <w:rPr>
          <w:rFonts w:ascii="宋体" w:hAnsi="宋体" w:eastAsia="宋体"/>
          <w:sz w:val="24"/>
          <w:szCs w:val="24"/>
        </w:rPr>
        <w:t>具备移动台车和</w:t>
      </w:r>
      <w:r>
        <w:rPr>
          <w:rFonts w:hint="eastAsia" w:ascii="宋体" w:hAnsi="宋体" w:eastAsia="宋体"/>
          <w:sz w:val="24"/>
          <w:szCs w:val="24"/>
        </w:rPr>
        <w:t>激光快速打印机，可实时打印检测报告。</w:t>
      </w:r>
    </w:p>
    <w:p>
      <w:pPr>
        <w:spacing w:line="360" w:lineRule="auto"/>
        <w:rPr>
          <w:rFonts w:ascii="宋体" w:hAnsi="宋体" w:eastAsia="宋体"/>
          <w:sz w:val="24"/>
          <w:szCs w:val="24"/>
        </w:rPr>
      </w:pPr>
      <w:r>
        <w:rPr>
          <w:rFonts w:ascii="宋体" w:hAnsi="宋体" w:eastAsia="宋体"/>
          <w:sz w:val="24"/>
          <w:szCs w:val="24"/>
        </w:rPr>
        <w:t>3.8</w:t>
      </w:r>
      <w:r>
        <w:rPr>
          <w:rFonts w:hint="eastAsia" w:ascii="宋体" w:hAnsi="宋体" w:eastAsia="宋体"/>
          <w:sz w:val="24"/>
          <w:szCs w:val="24"/>
        </w:rPr>
        <w:t>、</w:t>
      </w:r>
      <w:r>
        <w:rPr>
          <w:rFonts w:ascii="宋体" w:hAnsi="宋体" w:eastAsia="宋体"/>
          <w:sz w:val="24"/>
          <w:szCs w:val="24"/>
        </w:rPr>
        <w:t>采用Linux Ubuntu操作系统，系统更稳定、数据更安全，</w:t>
      </w:r>
      <w:r>
        <w:rPr>
          <w:rFonts w:hint="eastAsia" w:ascii="宋体" w:hAnsi="宋体" w:eastAsia="宋体"/>
          <w:sz w:val="24"/>
          <w:szCs w:val="24"/>
        </w:rPr>
        <w:t>操作更简捷方便。</w:t>
      </w:r>
    </w:p>
    <w:p>
      <w:pPr>
        <w:spacing w:line="360" w:lineRule="auto"/>
        <w:rPr>
          <w:rFonts w:ascii="宋体" w:hAnsi="宋体" w:eastAsia="宋体"/>
          <w:sz w:val="24"/>
          <w:szCs w:val="24"/>
        </w:rPr>
      </w:pPr>
      <w:r>
        <w:rPr>
          <w:rFonts w:ascii="宋体" w:hAnsi="宋体" w:eastAsia="宋体"/>
          <w:sz w:val="24"/>
          <w:szCs w:val="24"/>
        </w:rPr>
        <w:t>3.9</w:t>
      </w:r>
      <w:r>
        <w:rPr>
          <w:rFonts w:hint="eastAsia" w:ascii="宋体" w:hAnsi="宋体" w:eastAsia="宋体"/>
          <w:sz w:val="24"/>
          <w:szCs w:val="24"/>
        </w:rPr>
        <w:t>、</w:t>
      </w:r>
      <w:r>
        <w:rPr>
          <w:rFonts w:ascii="宋体" w:hAnsi="宋体" w:eastAsia="宋体"/>
          <w:sz w:val="24"/>
          <w:szCs w:val="24"/>
        </w:rPr>
        <w:t>信号采集频率：65kHz；</w:t>
      </w:r>
      <w:r>
        <w:rPr>
          <w:rFonts w:hint="eastAsia" w:ascii="宋体" w:hAnsi="宋体" w:eastAsia="宋体"/>
          <w:sz w:val="24"/>
          <w:szCs w:val="24"/>
        </w:rPr>
        <w:t>监测</w:t>
      </w:r>
      <w:r>
        <w:rPr>
          <w:rFonts w:ascii="宋体" w:hAnsi="宋体" w:eastAsia="宋体"/>
          <w:sz w:val="24"/>
          <w:szCs w:val="24"/>
        </w:rPr>
        <w:t>电流：7μA。</w:t>
      </w:r>
      <w:r>
        <w:rPr>
          <w:rFonts w:hint="eastAsia" w:ascii="宋体" w:hAnsi="宋体" w:eastAsia="宋体"/>
          <w:sz w:val="24"/>
          <w:szCs w:val="24"/>
        </w:rPr>
        <w:t>不受病人呼吸、体位、胖瘦、水肿等因素的影响。</w:t>
      </w:r>
    </w:p>
    <w:p>
      <w:pPr>
        <w:spacing w:line="360" w:lineRule="auto"/>
        <w:rPr>
          <w:rFonts w:ascii="宋体" w:hAnsi="宋体" w:eastAsia="宋体"/>
          <w:sz w:val="24"/>
          <w:szCs w:val="24"/>
        </w:rPr>
      </w:pPr>
      <w:r>
        <w:rPr>
          <w:rFonts w:ascii="宋体" w:hAnsi="宋体" w:eastAsia="宋体"/>
          <w:sz w:val="24"/>
          <w:szCs w:val="24"/>
        </w:rPr>
        <w:t>3.10</w:t>
      </w:r>
      <w:r>
        <w:rPr>
          <w:rFonts w:hint="eastAsia" w:ascii="宋体" w:hAnsi="宋体" w:eastAsia="宋体"/>
          <w:sz w:val="24"/>
          <w:szCs w:val="24"/>
        </w:rPr>
        <w:t>、</w:t>
      </w:r>
      <w:r>
        <w:rPr>
          <w:rFonts w:ascii="宋体" w:hAnsi="宋体" w:eastAsia="宋体"/>
          <w:sz w:val="24"/>
          <w:szCs w:val="24"/>
        </w:rPr>
        <w:t>可对监测数据进行存储、调取和回放。</w:t>
      </w:r>
    </w:p>
    <w:p>
      <w:pPr>
        <w:spacing w:line="360" w:lineRule="auto"/>
        <w:rPr>
          <w:rFonts w:ascii="宋体" w:hAnsi="宋体" w:eastAsia="宋体"/>
          <w:b/>
          <w:bCs/>
          <w:sz w:val="24"/>
          <w:szCs w:val="24"/>
        </w:rPr>
      </w:pPr>
      <w:r>
        <w:rPr>
          <w:rFonts w:hint="eastAsia" w:ascii="宋体" w:hAnsi="宋体" w:eastAsia="宋体"/>
          <w:b/>
          <w:bCs/>
          <w:sz w:val="24"/>
          <w:szCs w:val="24"/>
        </w:rPr>
        <w:t>四、检测参数及要求</w:t>
      </w:r>
    </w:p>
    <w:p>
      <w:pPr>
        <w:spacing w:line="360" w:lineRule="auto"/>
        <w:rPr>
          <w:rFonts w:ascii="宋体" w:hAnsi="宋体" w:eastAsia="宋体"/>
          <w:sz w:val="24"/>
          <w:szCs w:val="24"/>
        </w:rPr>
      </w:pPr>
      <w:r>
        <w:rPr>
          <w:rFonts w:ascii="宋体" w:hAnsi="宋体" w:eastAsia="宋体"/>
          <w:sz w:val="24"/>
          <w:szCs w:val="24"/>
        </w:rPr>
        <w:t>4.1 该检测系统可检测参数：血流动力学参数≥24项。</w:t>
      </w:r>
    </w:p>
    <w:p>
      <w:pPr>
        <w:spacing w:line="360" w:lineRule="auto"/>
        <w:rPr>
          <w:rFonts w:ascii="宋体" w:hAnsi="宋体" w:eastAsia="宋体"/>
          <w:sz w:val="24"/>
          <w:szCs w:val="24"/>
        </w:rPr>
      </w:pPr>
      <w:r>
        <w:rPr>
          <w:rFonts w:ascii="宋体" w:hAnsi="宋体" w:eastAsia="宋体"/>
          <w:sz w:val="24"/>
          <w:szCs w:val="24"/>
        </w:rPr>
        <w:t>4.2 心排量参数（5 项）</w:t>
      </w:r>
    </w:p>
    <w:p>
      <w:pPr>
        <w:spacing w:line="360" w:lineRule="auto"/>
        <w:rPr>
          <w:rFonts w:ascii="宋体" w:hAnsi="宋体" w:eastAsia="宋体"/>
          <w:sz w:val="24"/>
          <w:szCs w:val="24"/>
        </w:rPr>
      </w:pPr>
      <w:r>
        <w:rPr>
          <w:rFonts w:ascii="宋体" w:hAnsi="宋体" w:eastAsia="宋体"/>
          <w:sz w:val="24"/>
          <w:szCs w:val="24"/>
        </w:rPr>
        <w:t>心输出量（CO）；心搏量（SV）;</w:t>
      </w:r>
      <w:r>
        <w:rPr>
          <w:rFonts w:hint="eastAsia" w:ascii="宋体" w:hAnsi="宋体" w:eastAsia="宋体"/>
          <w:sz w:val="24"/>
          <w:szCs w:val="24"/>
        </w:rPr>
        <w:t>心脏指数（</w:t>
      </w:r>
      <w:r>
        <w:rPr>
          <w:rFonts w:ascii="宋体" w:hAnsi="宋体" w:eastAsia="宋体"/>
          <w:sz w:val="24"/>
          <w:szCs w:val="24"/>
        </w:rPr>
        <w:t>CI）;心搏指数（SI）；心率（HR）。</w:t>
      </w:r>
    </w:p>
    <w:p>
      <w:pPr>
        <w:spacing w:line="360" w:lineRule="auto"/>
        <w:rPr>
          <w:rFonts w:ascii="宋体" w:hAnsi="宋体" w:eastAsia="宋体"/>
          <w:sz w:val="24"/>
          <w:szCs w:val="24"/>
        </w:rPr>
      </w:pPr>
      <w:r>
        <w:rPr>
          <w:rFonts w:ascii="宋体" w:hAnsi="宋体" w:eastAsia="宋体"/>
          <w:sz w:val="24"/>
          <w:szCs w:val="24"/>
        </w:rPr>
        <w:t>4.3 前负荷(容量负荷)参数（2 项）</w:t>
      </w:r>
    </w:p>
    <w:p>
      <w:pPr>
        <w:spacing w:line="360" w:lineRule="auto"/>
        <w:rPr>
          <w:rFonts w:ascii="宋体" w:hAnsi="宋体" w:eastAsia="宋体"/>
          <w:sz w:val="24"/>
          <w:szCs w:val="24"/>
        </w:rPr>
      </w:pPr>
      <w:r>
        <w:rPr>
          <w:rFonts w:hint="eastAsia" w:ascii="宋体" w:hAnsi="宋体" w:eastAsia="宋体"/>
          <w:sz w:val="24"/>
          <w:szCs w:val="24"/>
        </w:rPr>
        <w:t>胸液传导性（</w:t>
      </w:r>
      <w:r>
        <w:rPr>
          <w:rFonts w:ascii="宋体" w:hAnsi="宋体" w:eastAsia="宋体"/>
          <w:sz w:val="24"/>
          <w:szCs w:val="24"/>
        </w:rPr>
        <w:t>TFC）；血管容积（ΔVol）。</w:t>
      </w:r>
    </w:p>
    <w:p>
      <w:pPr>
        <w:spacing w:line="360" w:lineRule="auto"/>
        <w:rPr>
          <w:rFonts w:ascii="宋体" w:hAnsi="宋体" w:eastAsia="宋体"/>
          <w:sz w:val="24"/>
          <w:szCs w:val="24"/>
        </w:rPr>
      </w:pPr>
      <w:r>
        <w:rPr>
          <w:rFonts w:ascii="宋体" w:hAnsi="宋体" w:eastAsia="宋体"/>
          <w:sz w:val="24"/>
          <w:szCs w:val="24"/>
        </w:rPr>
        <w:t>4.4 后负荷（血管阻力）参数（4 项）</w:t>
      </w:r>
    </w:p>
    <w:p>
      <w:pPr>
        <w:spacing w:line="360" w:lineRule="auto"/>
        <w:rPr>
          <w:rFonts w:ascii="宋体" w:hAnsi="宋体" w:eastAsia="宋体"/>
          <w:sz w:val="24"/>
          <w:szCs w:val="24"/>
        </w:rPr>
      </w:pPr>
      <w:r>
        <w:rPr>
          <w:rFonts w:hint="eastAsia" w:ascii="宋体" w:hAnsi="宋体" w:eastAsia="宋体"/>
          <w:sz w:val="24"/>
          <w:szCs w:val="24"/>
        </w:rPr>
        <w:t>每搏外周阻力（</w:t>
      </w:r>
      <w:r>
        <w:rPr>
          <w:rFonts w:ascii="宋体" w:hAnsi="宋体" w:eastAsia="宋体"/>
          <w:sz w:val="24"/>
          <w:szCs w:val="24"/>
        </w:rPr>
        <w:t>SSVR）;每搏外周阻力指数（SSVRI）;系统</w:t>
      </w:r>
      <w:r>
        <w:rPr>
          <w:rFonts w:hint="eastAsia" w:ascii="宋体" w:hAnsi="宋体" w:eastAsia="宋体"/>
          <w:sz w:val="24"/>
          <w:szCs w:val="24"/>
        </w:rPr>
        <w:t>阻力（</w:t>
      </w:r>
      <w:r>
        <w:rPr>
          <w:rFonts w:ascii="宋体" w:hAnsi="宋体" w:eastAsia="宋体"/>
          <w:sz w:val="24"/>
          <w:szCs w:val="24"/>
        </w:rPr>
        <w:t>SVR）;血管</w:t>
      </w:r>
      <w:r>
        <w:rPr>
          <w:rFonts w:hint="eastAsia" w:ascii="宋体" w:hAnsi="宋体" w:eastAsia="宋体"/>
          <w:sz w:val="24"/>
          <w:szCs w:val="24"/>
        </w:rPr>
        <w:t>弹性</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4.5 心肌收缩力参数（10 项）</w:t>
      </w:r>
    </w:p>
    <w:p>
      <w:pPr>
        <w:spacing w:line="360" w:lineRule="auto"/>
        <w:rPr>
          <w:rFonts w:ascii="宋体" w:hAnsi="宋体" w:eastAsia="宋体"/>
          <w:sz w:val="24"/>
          <w:szCs w:val="24"/>
        </w:rPr>
      </w:pPr>
      <w:r>
        <w:rPr>
          <w:rFonts w:hint="eastAsia" w:ascii="宋体" w:hAnsi="宋体" w:eastAsia="宋体"/>
          <w:sz w:val="24"/>
          <w:szCs w:val="24"/>
        </w:rPr>
        <w:t>左心室每搏作功（</w:t>
      </w:r>
      <w:r>
        <w:rPr>
          <w:rFonts w:ascii="宋体" w:hAnsi="宋体" w:eastAsia="宋体"/>
          <w:sz w:val="24"/>
          <w:szCs w:val="24"/>
        </w:rPr>
        <w:t>LSW）；左心室搏动做功指数（LSWI）；</w:t>
      </w:r>
      <w:r>
        <w:rPr>
          <w:rFonts w:hint="eastAsia" w:ascii="宋体" w:hAnsi="宋体" w:eastAsia="宋体"/>
          <w:sz w:val="24"/>
          <w:szCs w:val="24"/>
        </w:rPr>
        <w:t>左心室作功（</w:t>
      </w:r>
      <w:r>
        <w:rPr>
          <w:rFonts w:ascii="宋体" w:hAnsi="宋体" w:eastAsia="宋体"/>
          <w:sz w:val="24"/>
          <w:szCs w:val="24"/>
        </w:rPr>
        <w:t>LCW）；左心室做功指数（LCWI）；射血前期（PEP）；</w:t>
      </w:r>
      <w:r>
        <w:rPr>
          <w:rFonts w:hint="eastAsia" w:ascii="宋体" w:hAnsi="宋体" w:eastAsia="宋体"/>
          <w:sz w:val="24"/>
          <w:szCs w:val="24"/>
        </w:rPr>
        <w:t>左室射血前期（</w:t>
      </w:r>
      <w:r>
        <w:rPr>
          <w:rFonts w:ascii="宋体" w:hAnsi="宋体" w:eastAsia="宋体"/>
          <w:sz w:val="24"/>
          <w:szCs w:val="24"/>
        </w:rPr>
        <w:t>LVET）；射血收缩指数（EPCI）；变力状</w:t>
      </w:r>
      <w:r>
        <w:rPr>
          <w:rFonts w:hint="eastAsia" w:ascii="宋体" w:hAnsi="宋体" w:eastAsia="宋体"/>
          <w:sz w:val="24"/>
          <w:szCs w:val="24"/>
        </w:rPr>
        <w:t>态指数（</w:t>
      </w:r>
      <w:r>
        <w:rPr>
          <w:rFonts w:ascii="宋体" w:hAnsi="宋体" w:eastAsia="宋体"/>
          <w:sz w:val="24"/>
          <w:szCs w:val="24"/>
        </w:rPr>
        <w:t>ISI）；收缩</w:t>
      </w:r>
      <w:r>
        <w:rPr>
          <w:rFonts w:hint="eastAsia" w:ascii="宋体" w:hAnsi="宋体" w:eastAsia="宋体"/>
          <w:sz w:val="24"/>
          <w:szCs w:val="24"/>
        </w:rPr>
        <w:t>时间比</w:t>
      </w:r>
      <w:r>
        <w:rPr>
          <w:rFonts w:ascii="宋体" w:hAnsi="宋体" w:eastAsia="宋体"/>
          <w:sz w:val="24"/>
          <w:szCs w:val="24"/>
        </w:rPr>
        <w:t>（STR）；射血分数（EF）。</w:t>
      </w:r>
    </w:p>
    <w:p>
      <w:pPr>
        <w:spacing w:line="360" w:lineRule="auto"/>
        <w:rPr>
          <w:rFonts w:ascii="宋体" w:hAnsi="宋体" w:eastAsia="宋体"/>
          <w:sz w:val="24"/>
          <w:szCs w:val="24"/>
        </w:rPr>
      </w:pPr>
      <w:r>
        <w:rPr>
          <w:rFonts w:ascii="宋体" w:hAnsi="宋体" w:eastAsia="宋体"/>
          <w:sz w:val="24"/>
          <w:szCs w:val="24"/>
        </w:rPr>
        <w:t xml:space="preserve">4.6 </w:t>
      </w:r>
      <w:r>
        <w:rPr>
          <w:rFonts w:hint="eastAsia" w:ascii="宋体" w:hAnsi="宋体" w:eastAsia="宋体"/>
          <w:sz w:val="24"/>
          <w:szCs w:val="24"/>
        </w:rPr>
        <w:t>无创血压</w:t>
      </w:r>
      <w:r>
        <w:rPr>
          <w:rFonts w:ascii="宋体" w:hAnsi="宋体" w:eastAsia="宋体"/>
          <w:sz w:val="24"/>
          <w:szCs w:val="24"/>
        </w:rPr>
        <w:t>（3项）</w:t>
      </w:r>
    </w:p>
    <w:p>
      <w:pPr>
        <w:spacing w:line="360" w:lineRule="auto"/>
        <w:rPr>
          <w:rFonts w:ascii="宋体" w:hAnsi="宋体" w:eastAsia="宋体"/>
          <w:sz w:val="24"/>
          <w:szCs w:val="24"/>
        </w:rPr>
      </w:pPr>
      <w:r>
        <w:rPr>
          <w:rFonts w:ascii="宋体" w:hAnsi="宋体" w:eastAsia="宋体"/>
          <w:sz w:val="24"/>
          <w:szCs w:val="24"/>
        </w:rPr>
        <w:t>收缩压（SBP）;舒张压（DBP）;平均动脉压（MAP）。</w:t>
      </w:r>
    </w:p>
    <w:p>
      <w:pPr>
        <w:numPr>
          <w:ilvl w:val="0"/>
          <w:numId w:val="6"/>
        </w:numPr>
        <w:spacing w:line="360" w:lineRule="auto"/>
        <w:rPr>
          <w:rFonts w:ascii="宋体" w:hAnsi="宋体" w:eastAsia="宋体"/>
          <w:b/>
          <w:bCs/>
          <w:sz w:val="24"/>
          <w:szCs w:val="24"/>
        </w:rPr>
      </w:pPr>
      <w:r>
        <w:rPr>
          <w:rFonts w:hint="eastAsia" w:ascii="宋体" w:hAnsi="宋体" w:eastAsia="宋体"/>
          <w:b/>
          <w:bCs/>
          <w:sz w:val="24"/>
          <w:szCs w:val="24"/>
        </w:rPr>
        <w:t>产品通过最新通用标准检测</w:t>
      </w:r>
    </w:p>
    <w:p>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1、安全要求</w:t>
      </w:r>
    </w:p>
    <w:p>
      <w:pPr>
        <w:spacing w:line="360" w:lineRule="auto"/>
        <w:rPr>
          <w:rFonts w:ascii="宋体" w:hAnsi="宋体" w:eastAsia="宋体"/>
          <w:sz w:val="24"/>
          <w:szCs w:val="24"/>
        </w:rPr>
      </w:pPr>
      <w:r>
        <w:rPr>
          <w:rFonts w:hint="eastAsia" w:ascii="宋体" w:hAnsi="宋体" w:eastAsia="宋体"/>
          <w:sz w:val="24"/>
          <w:szCs w:val="24"/>
        </w:rPr>
        <w:t>应符合GB9706.1-2020的要求。</w:t>
      </w:r>
    </w:p>
    <w:p>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2、电磁兼容要求</w:t>
      </w:r>
    </w:p>
    <w:p>
      <w:pPr>
        <w:widowControl w:val="0"/>
        <w:numPr>
          <w:ilvl w:val="0"/>
          <w:numId w:val="0"/>
        </w:numPr>
        <w:jc w:val="both"/>
        <w:rPr>
          <w:rFonts w:hint="eastAsia" w:ascii="宋体" w:hAnsi="宋体" w:eastAsia="宋体"/>
          <w:sz w:val="24"/>
          <w:szCs w:val="24"/>
        </w:rPr>
      </w:pPr>
      <w:r>
        <w:rPr>
          <w:rFonts w:hint="eastAsia" w:ascii="宋体" w:hAnsi="宋体" w:eastAsia="宋体"/>
          <w:sz w:val="24"/>
          <w:szCs w:val="24"/>
        </w:rPr>
        <w:t>应符合YY 9706.102-2021的要求。</w:t>
      </w:r>
    </w:p>
    <w:p>
      <w:pPr>
        <w:widowControl w:val="0"/>
        <w:numPr>
          <w:ilvl w:val="0"/>
          <w:numId w:val="0"/>
        </w:numPr>
        <w:jc w:val="both"/>
        <w:rPr>
          <w:rFonts w:hint="eastAsia" w:ascii="宋体" w:hAnsi="宋体" w:eastAsia="宋体"/>
          <w:sz w:val="24"/>
          <w:szCs w:val="24"/>
        </w:rPr>
      </w:pPr>
    </w:p>
    <w:p>
      <w:pPr>
        <w:widowControl w:val="0"/>
        <w:numPr>
          <w:ilvl w:val="0"/>
          <w:numId w:val="0"/>
        </w:numPr>
        <w:jc w:val="both"/>
        <w:rPr>
          <w:rFonts w:hint="eastAsia" w:ascii="宋体" w:hAnsi="宋体" w:eastAsia="宋体"/>
          <w:sz w:val="24"/>
          <w:szCs w:val="24"/>
        </w:rPr>
      </w:pPr>
    </w:p>
    <w:p>
      <w:pPr>
        <w:widowControl w:val="0"/>
        <w:numPr>
          <w:ilvl w:val="0"/>
          <w:numId w:val="0"/>
        </w:numPr>
        <w:jc w:val="both"/>
        <w:rPr>
          <w:rFonts w:hint="eastAsia" w:ascii="宋体" w:hAnsi="宋体" w:eastAsia="宋体"/>
          <w:sz w:val="24"/>
          <w:szCs w:val="24"/>
        </w:rPr>
      </w:pPr>
    </w:p>
    <w:p>
      <w:pPr>
        <w:widowControl w:val="0"/>
        <w:numPr>
          <w:ilvl w:val="0"/>
          <w:numId w:val="0"/>
        </w:numPr>
        <w:jc w:val="both"/>
        <w:rPr>
          <w:rFonts w:hint="eastAsia" w:ascii="宋体" w:hAnsi="宋体" w:eastAsia="宋体"/>
          <w:sz w:val="24"/>
          <w:szCs w:val="24"/>
        </w:rPr>
      </w:pPr>
    </w:p>
    <w:p>
      <w:pPr>
        <w:widowControl w:val="0"/>
        <w:numPr>
          <w:ilvl w:val="0"/>
          <w:numId w:val="7"/>
        </w:numPr>
        <w:jc w:val="both"/>
        <w:rPr>
          <w:rFonts w:hint="default" w:ascii="宋体" w:hAnsi="宋体" w:eastAsia="宋体"/>
          <w:b/>
          <w:bCs/>
          <w:sz w:val="28"/>
          <w:szCs w:val="28"/>
          <w:lang w:val="en-US" w:eastAsia="zh-CN"/>
        </w:rPr>
      </w:pPr>
      <w:r>
        <w:rPr>
          <w:rFonts w:hint="default" w:ascii="宋体" w:hAnsi="宋体" w:eastAsia="宋体"/>
          <w:b/>
          <w:bCs/>
          <w:sz w:val="28"/>
          <w:szCs w:val="28"/>
          <w:lang w:val="en-US" w:eastAsia="zh-CN"/>
        </w:rPr>
        <w:t>可穿戴心脏监测设备</w:t>
      </w:r>
    </w:p>
    <w:p>
      <w:pPr>
        <w:widowControl w:val="0"/>
        <w:numPr>
          <w:ilvl w:val="0"/>
          <w:numId w:val="0"/>
        </w:numPr>
        <w:jc w:val="both"/>
        <w:rPr>
          <w:rFonts w:hint="default" w:ascii="宋体" w:hAnsi="宋体" w:eastAsia="宋体"/>
          <w:b/>
          <w:bCs/>
          <w:sz w:val="28"/>
          <w:szCs w:val="28"/>
          <w:lang w:val="en-US" w:eastAsia="zh-CN"/>
        </w:rPr>
      </w:pPr>
    </w:p>
    <w:p>
      <w:pPr>
        <w:widowControl w:val="0"/>
        <w:numPr>
          <w:ilvl w:val="0"/>
          <w:numId w:val="0"/>
        </w:numPr>
        <w:jc w:val="both"/>
        <w:rPr>
          <w:rFonts w:hint="default" w:ascii="宋体" w:hAnsi="宋体" w:eastAsia="宋体"/>
          <w:b/>
          <w:bCs/>
          <w:sz w:val="24"/>
          <w:szCs w:val="24"/>
          <w:lang w:val="en-US" w:eastAsia="zh-CN"/>
        </w:rPr>
      </w:pPr>
      <w:r>
        <w:rPr>
          <w:rFonts w:hint="default" w:ascii="宋体" w:hAnsi="宋体" w:eastAsia="宋体"/>
          <w:b/>
          <w:bCs/>
          <w:sz w:val="24"/>
          <w:szCs w:val="24"/>
          <w:lang w:val="en-US" w:eastAsia="zh-CN"/>
        </w:rPr>
        <w:t>穿戴式动态心电记录仪 技术参数：</w:t>
      </w:r>
    </w:p>
    <w:p>
      <w:pPr>
        <w:widowControl w:val="0"/>
        <w:numPr>
          <w:ilvl w:val="0"/>
          <w:numId w:val="0"/>
        </w:numPr>
        <w:jc w:val="both"/>
        <w:rPr>
          <w:rFonts w:hint="default" w:ascii="宋体" w:hAnsi="宋体" w:eastAsia="宋体"/>
          <w:b/>
          <w:bCs/>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w:t>
      </w:r>
      <w:r>
        <w:rPr>
          <w:rFonts w:hint="default" w:ascii="宋体" w:hAnsi="宋体" w:eastAsia="宋体"/>
          <w:b w:val="0"/>
          <w:bCs w:val="0"/>
          <w:sz w:val="24"/>
          <w:szCs w:val="24"/>
          <w:lang w:val="en-US" w:eastAsia="zh-CN"/>
        </w:rPr>
        <w:t>重量 ：约 4.9 克</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w:t>
      </w:r>
      <w:r>
        <w:rPr>
          <w:rFonts w:hint="default" w:ascii="宋体" w:hAnsi="宋体" w:eastAsia="宋体"/>
          <w:b w:val="0"/>
          <w:bCs w:val="0"/>
          <w:sz w:val="24"/>
          <w:szCs w:val="24"/>
          <w:lang w:val="en-US" w:eastAsia="zh-CN"/>
        </w:rPr>
        <w:t>工作时间 ：≥72 小时</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3.</w:t>
      </w:r>
      <w:r>
        <w:rPr>
          <w:rFonts w:hint="default" w:ascii="宋体" w:hAnsi="宋体" w:eastAsia="宋体"/>
          <w:b w:val="0"/>
          <w:bCs w:val="0"/>
          <w:sz w:val="24"/>
          <w:szCs w:val="24"/>
          <w:lang w:val="en-US" w:eastAsia="zh-CN"/>
        </w:rPr>
        <w:t>是否需要充电 ：不需要充电</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4.</w:t>
      </w:r>
      <w:r>
        <w:rPr>
          <w:rFonts w:hint="default" w:ascii="宋体" w:hAnsi="宋体" w:eastAsia="宋体"/>
          <w:b w:val="0"/>
          <w:bCs w:val="0"/>
          <w:sz w:val="24"/>
          <w:szCs w:val="24"/>
          <w:lang w:val="en-US" w:eastAsia="zh-CN"/>
        </w:rPr>
        <w:t>通道 ：三通道</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5.</w:t>
      </w:r>
      <w:r>
        <w:rPr>
          <w:rFonts w:hint="default" w:ascii="宋体" w:hAnsi="宋体" w:eastAsia="宋体"/>
          <w:b w:val="0"/>
          <w:bCs w:val="0"/>
          <w:sz w:val="24"/>
          <w:szCs w:val="24"/>
          <w:lang w:val="en-US" w:eastAsia="zh-CN"/>
        </w:rPr>
        <w:t>数据传输方式 ：蓝牙/数据线传</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6.</w:t>
      </w:r>
      <w:r>
        <w:rPr>
          <w:rFonts w:hint="default" w:ascii="宋体" w:hAnsi="宋体" w:eastAsia="宋体"/>
          <w:b w:val="0"/>
          <w:bCs w:val="0"/>
          <w:sz w:val="24"/>
          <w:szCs w:val="24"/>
          <w:lang w:val="en-US" w:eastAsia="zh-CN"/>
        </w:rPr>
        <w:t>断联处理 ：支持断联后自动连接功能</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7.</w:t>
      </w:r>
      <w:r>
        <w:rPr>
          <w:rFonts w:hint="default" w:ascii="宋体" w:hAnsi="宋体" w:eastAsia="宋体"/>
          <w:b w:val="0"/>
          <w:bCs w:val="0"/>
          <w:sz w:val="24"/>
          <w:szCs w:val="24"/>
          <w:lang w:val="en-US" w:eastAsia="zh-CN"/>
        </w:rPr>
        <w:t xml:space="preserve">数据传输性能 ：室内（不隔墙的情况下）有效传输距离范围达 </w:t>
      </w:r>
      <w:r>
        <w:rPr>
          <w:rFonts w:hint="eastAsia" w:ascii="宋体" w:hAnsi="宋体" w:eastAsia="宋体"/>
          <w:b w:val="0"/>
          <w:bCs w:val="0"/>
          <w:sz w:val="24"/>
          <w:szCs w:val="24"/>
          <w:lang w:val="en-US" w:eastAsia="zh-CN"/>
        </w:rPr>
        <w:t>约</w:t>
      </w:r>
      <w:r>
        <w:rPr>
          <w:rFonts w:hint="default" w:ascii="宋体" w:hAnsi="宋体" w:eastAsia="宋体"/>
          <w:b w:val="0"/>
          <w:bCs w:val="0"/>
          <w:sz w:val="24"/>
          <w:szCs w:val="24"/>
          <w:lang w:val="en-US" w:eastAsia="zh-CN"/>
        </w:rPr>
        <w:t>8 米；室 外</w:t>
      </w:r>
      <w:r>
        <w:rPr>
          <w:rFonts w:hint="eastAsia" w:ascii="宋体" w:hAnsi="宋体" w:eastAsia="宋体"/>
          <w:b w:val="0"/>
          <w:bCs w:val="0"/>
          <w:sz w:val="24"/>
          <w:szCs w:val="24"/>
          <w:lang w:val="en-US" w:eastAsia="zh-CN"/>
        </w:rPr>
        <w:t>8.</w:t>
      </w:r>
      <w:r>
        <w:rPr>
          <w:rFonts w:hint="default" w:ascii="宋体" w:hAnsi="宋体" w:eastAsia="宋体"/>
          <w:b w:val="0"/>
          <w:bCs w:val="0"/>
          <w:sz w:val="24"/>
          <w:szCs w:val="24"/>
          <w:lang w:val="en-US" w:eastAsia="zh-CN"/>
        </w:rPr>
        <w:t>空旷地带有效传输距离达</w:t>
      </w:r>
      <w:r>
        <w:rPr>
          <w:rFonts w:hint="eastAsia" w:ascii="宋体" w:hAnsi="宋体" w:eastAsia="宋体"/>
          <w:b w:val="0"/>
          <w:bCs w:val="0"/>
          <w:sz w:val="24"/>
          <w:szCs w:val="24"/>
          <w:lang w:val="en-US" w:eastAsia="zh-CN"/>
        </w:rPr>
        <w:t>约</w:t>
      </w:r>
      <w:r>
        <w:rPr>
          <w:rFonts w:hint="default" w:ascii="宋体" w:hAnsi="宋体" w:eastAsia="宋体"/>
          <w:b w:val="0"/>
          <w:bCs w:val="0"/>
          <w:sz w:val="24"/>
          <w:szCs w:val="24"/>
          <w:lang w:val="en-US" w:eastAsia="zh-CN"/>
        </w:rPr>
        <w:t xml:space="preserve"> 10 米</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9.</w:t>
      </w:r>
      <w:r>
        <w:rPr>
          <w:rFonts w:hint="default" w:ascii="宋体" w:hAnsi="宋体" w:eastAsia="宋体"/>
          <w:b w:val="0"/>
          <w:bCs w:val="0"/>
          <w:sz w:val="24"/>
          <w:szCs w:val="24"/>
          <w:lang w:val="en-US" w:eastAsia="zh-CN"/>
        </w:rPr>
        <w:t>数据传输准确性 ：≥98%</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10.</w:t>
      </w:r>
      <w:r>
        <w:rPr>
          <w:rFonts w:hint="default" w:ascii="宋体" w:hAnsi="宋体" w:eastAsia="宋体"/>
          <w:b w:val="0"/>
          <w:bCs w:val="0"/>
          <w:sz w:val="24"/>
          <w:szCs w:val="24"/>
          <w:lang w:val="en-US" w:eastAsia="zh-CN"/>
        </w:rPr>
        <w:t>采样率 ：125Hz</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11.</w:t>
      </w:r>
      <w:r>
        <w:rPr>
          <w:rFonts w:hint="default" w:ascii="宋体" w:hAnsi="宋体" w:eastAsia="宋体"/>
          <w:b w:val="0"/>
          <w:bCs w:val="0"/>
          <w:sz w:val="24"/>
          <w:szCs w:val="24"/>
          <w:lang w:val="en-US" w:eastAsia="zh-CN"/>
        </w:rPr>
        <w:t xml:space="preserve">共模抑制比 ：网电源频率，≥60dB；2倍网电源频率，≥45dB。 </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12.</w:t>
      </w:r>
      <w:r>
        <w:rPr>
          <w:rFonts w:hint="default" w:ascii="宋体" w:hAnsi="宋体" w:eastAsia="宋体"/>
          <w:b w:val="0"/>
          <w:bCs w:val="0"/>
          <w:sz w:val="24"/>
          <w:szCs w:val="24"/>
          <w:lang w:val="en-US" w:eastAsia="zh-CN"/>
        </w:rPr>
        <w:t>动态输入范围</w:t>
      </w:r>
      <w:r>
        <w:rPr>
          <w:rFonts w:hint="eastAsia" w:ascii="宋体" w:hAnsi="宋体" w:eastAsia="宋体"/>
          <w:b w:val="0"/>
          <w:bCs w:val="0"/>
          <w:sz w:val="24"/>
          <w:szCs w:val="24"/>
          <w:lang w:val="en-US" w:eastAsia="zh-CN"/>
        </w:rPr>
        <w:t>：</w:t>
      </w:r>
      <w:r>
        <w:rPr>
          <w:rFonts w:hint="default" w:ascii="宋体" w:hAnsi="宋体" w:eastAsia="宋体"/>
          <w:b w:val="0"/>
          <w:bCs w:val="0"/>
          <w:sz w:val="24"/>
          <w:szCs w:val="24"/>
          <w:lang w:val="en-US" w:eastAsia="zh-CN"/>
        </w:rPr>
        <w:t>耐极化电压±300mV,10mV 误差≤10%或 50μV 。</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13.</w:t>
      </w:r>
      <w:r>
        <w:rPr>
          <w:rFonts w:hint="default" w:ascii="宋体" w:hAnsi="宋体" w:eastAsia="宋体"/>
          <w:b w:val="0"/>
          <w:bCs w:val="0"/>
          <w:sz w:val="24"/>
          <w:szCs w:val="24"/>
          <w:lang w:val="en-US" w:eastAsia="zh-CN"/>
        </w:rPr>
        <w:t>输入阻抗 ：＞10MΩ</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14.</w:t>
      </w:r>
      <w:r>
        <w:rPr>
          <w:rFonts w:hint="default" w:ascii="宋体" w:hAnsi="宋体" w:eastAsia="宋体"/>
          <w:b w:val="0"/>
          <w:bCs w:val="0"/>
          <w:sz w:val="24"/>
          <w:szCs w:val="24"/>
          <w:lang w:val="en-US" w:eastAsia="zh-CN"/>
        </w:rPr>
        <w:t>增益精确度 ：最大振幅误差≤±10%</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15.</w:t>
      </w:r>
      <w:r>
        <w:rPr>
          <w:rFonts w:hint="default" w:ascii="宋体" w:hAnsi="宋体" w:eastAsia="宋体"/>
          <w:b w:val="0"/>
          <w:bCs w:val="0"/>
          <w:sz w:val="24"/>
          <w:szCs w:val="24"/>
          <w:lang w:val="en-US" w:eastAsia="zh-CN"/>
        </w:rPr>
        <w:t>增益稳定性 ：增益变化24h内不超过 3%</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16.</w:t>
      </w:r>
      <w:r>
        <w:rPr>
          <w:rFonts w:hint="default" w:ascii="宋体" w:hAnsi="宋体" w:eastAsia="宋体"/>
          <w:b w:val="0"/>
          <w:bCs w:val="0"/>
          <w:sz w:val="24"/>
          <w:szCs w:val="24"/>
          <w:lang w:val="en-US" w:eastAsia="zh-CN"/>
        </w:rPr>
        <w:t>最小检测信号 ：10Hz, 50μV 正弦信号，可见明显偏转</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17.</w:t>
      </w:r>
      <w:r>
        <w:rPr>
          <w:rFonts w:hint="default" w:ascii="宋体" w:hAnsi="宋体" w:eastAsia="宋体"/>
          <w:b w:val="0"/>
          <w:bCs w:val="0"/>
          <w:sz w:val="24"/>
          <w:szCs w:val="24"/>
          <w:lang w:val="en-US" w:eastAsia="zh-CN"/>
        </w:rPr>
        <w:t>系统噪声 ：≤50μV</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18.</w:t>
      </w:r>
      <w:r>
        <w:rPr>
          <w:rFonts w:hint="default" w:ascii="宋体" w:hAnsi="宋体" w:eastAsia="宋体"/>
          <w:b w:val="0"/>
          <w:bCs w:val="0"/>
          <w:sz w:val="24"/>
          <w:szCs w:val="24"/>
          <w:lang w:val="en-US" w:eastAsia="zh-CN"/>
        </w:rPr>
        <w:t>频率响应 ：0. 05Hz~40Hz 的正弦信号，幅度为＋3db ~－3db 之间</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19.</w:t>
      </w:r>
      <w:r>
        <w:rPr>
          <w:rFonts w:hint="default" w:ascii="宋体" w:hAnsi="宋体" w:eastAsia="宋体"/>
          <w:b w:val="0"/>
          <w:bCs w:val="0"/>
          <w:sz w:val="24"/>
          <w:szCs w:val="24"/>
          <w:lang w:val="en-US" w:eastAsia="zh-CN"/>
        </w:rPr>
        <w:t>计时准确性</w:t>
      </w:r>
      <w:r>
        <w:rPr>
          <w:rFonts w:hint="eastAsia" w:ascii="宋体" w:hAnsi="宋体" w:eastAsia="宋体"/>
          <w:b w:val="0"/>
          <w:bCs w:val="0"/>
          <w:sz w:val="24"/>
          <w:szCs w:val="24"/>
          <w:lang w:val="en-US" w:eastAsia="zh-CN"/>
        </w:rPr>
        <w:t xml:space="preserve"> ：</w:t>
      </w:r>
      <w:r>
        <w:rPr>
          <w:rFonts w:hint="default" w:ascii="宋体" w:hAnsi="宋体" w:eastAsia="宋体"/>
          <w:b w:val="0"/>
          <w:bCs w:val="0"/>
          <w:sz w:val="24"/>
          <w:szCs w:val="24"/>
          <w:lang w:val="en-US" w:eastAsia="zh-CN"/>
        </w:rPr>
        <w:t>24小时内的总误差≤30s</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20.</w:t>
      </w:r>
      <w:r>
        <w:rPr>
          <w:rFonts w:hint="default" w:ascii="宋体" w:hAnsi="宋体" w:eastAsia="宋体"/>
          <w:b w:val="0"/>
          <w:bCs w:val="0"/>
          <w:sz w:val="24"/>
          <w:szCs w:val="24"/>
          <w:lang w:val="en-US" w:eastAsia="zh-CN"/>
        </w:rPr>
        <w:t>配套软件标准 ：GB/T 25000. 51-2016</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21.</w:t>
      </w:r>
      <w:r>
        <w:rPr>
          <w:rFonts w:hint="default" w:ascii="宋体" w:hAnsi="宋体" w:eastAsia="宋体"/>
          <w:b w:val="0"/>
          <w:bCs w:val="0"/>
          <w:sz w:val="24"/>
          <w:szCs w:val="24"/>
          <w:lang w:val="en-US" w:eastAsia="zh-CN"/>
        </w:rPr>
        <w:t>安全标准 ：GB9706. 1-2007</w:t>
      </w:r>
    </w:p>
    <w:p>
      <w:pPr>
        <w:widowControl w:val="0"/>
        <w:numPr>
          <w:ilvl w:val="0"/>
          <w:numId w:val="0"/>
        </w:numPr>
        <w:ind w:firstLine="1680" w:firstLineChars="70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YY 0885-2013</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22.</w:t>
      </w:r>
      <w:r>
        <w:rPr>
          <w:rFonts w:hint="default" w:ascii="宋体" w:hAnsi="宋体" w:eastAsia="宋体"/>
          <w:b w:val="0"/>
          <w:bCs w:val="0"/>
          <w:sz w:val="24"/>
          <w:szCs w:val="24"/>
          <w:lang w:val="en-US" w:eastAsia="zh-CN"/>
        </w:rPr>
        <w:t>电磁兼容性标准</w:t>
      </w:r>
      <w:r>
        <w:rPr>
          <w:rFonts w:hint="eastAsia" w:ascii="宋体" w:hAnsi="宋体" w:eastAsia="宋体"/>
          <w:b w:val="0"/>
          <w:bCs w:val="0"/>
          <w:sz w:val="24"/>
          <w:szCs w:val="24"/>
          <w:lang w:val="en-US" w:eastAsia="zh-CN"/>
        </w:rPr>
        <w:t>：</w:t>
      </w:r>
    </w:p>
    <w:p>
      <w:pPr>
        <w:widowControl w:val="0"/>
        <w:numPr>
          <w:ilvl w:val="0"/>
          <w:numId w:val="0"/>
        </w:numPr>
        <w:ind w:firstLine="720" w:firstLineChars="30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YY0505-2012</w:t>
      </w:r>
    </w:p>
    <w:p>
      <w:pPr>
        <w:widowControl w:val="0"/>
        <w:numPr>
          <w:ilvl w:val="0"/>
          <w:numId w:val="0"/>
        </w:numPr>
        <w:ind w:firstLine="720" w:firstLineChars="30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YY0885-2013</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23.</w:t>
      </w:r>
      <w:r>
        <w:rPr>
          <w:rFonts w:hint="default" w:ascii="宋体" w:hAnsi="宋体" w:eastAsia="宋体"/>
          <w:b w:val="0"/>
          <w:bCs w:val="0"/>
          <w:sz w:val="24"/>
          <w:szCs w:val="24"/>
          <w:lang w:val="en-US" w:eastAsia="zh-CN"/>
        </w:rPr>
        <w:t>生物相容性标准</w:t>
      </w:r>
      <w:r>
        <w:rPr>
          <w:rFonts w:hint="eastAsia" w:ascii="宋体" w:hAnsi="宋体" w:eastAsia="宋体"/>
          <w:b w:val="0"/>
          <w:bCs w:val="0"/>
          <w:sz w:val="24"/>
          <w:szCs w:val="24"/>
          <w:lang w:val="en-US" w:eastAsia="zh-CN"/>
        </w:rPr>
        <w:t>：</w:t>
      </w:r>
    </w:p>
    <w:p>
      <w:pPr>
        <w:widowControl w:val="0"/>
        <w:numPr>
          <w:ilvl w:val="0"/>
          <w:numId w:val="0"/>
        </w:numPr>
        <w:ind w:firstLine="480" w:firstLineChars="20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GB/T16886.10-2017</w:t>
      </w:r>
    </w:p>
    <w:p>
      <w:pPr>
        <w:widowControl w:val="0"/>
        <w:numPr>
          <w:ilvl w:val="0"/>
          <w:numId w:val="0"/>
        </w:numPr>
        <w:ind w:firstLine="480" w:firstLineChars="20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GB/T16886.5-2017</w:t>
      </w:r>
    </w:p>
    <w:p>
      <w:pPr>
        <w:widowControl w:val="0"/>
        <w:numPr>
          <w:ilvl w:val="0"/>
          <w:numId w:val="0"/>
        </w:numPr>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 xml:space="preserve"> </w:t>
      </w: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bCs/>
          <w:sz w:val="24"/>
          <w:szCs w:val="24"/>
          <w:lang w:val="en-US" w:eastAsia="zh-CN"/>
        </w:rPr>
      </w:pPr>
      <w:r>
        <w:rPr>
          <w:rFonts w:hint="default" w:ascii="宋体" w:hAnsi="宋体" w:eastAsia="宋体"/>
          <w:b/>
          <w:bCs/>
          <w:sz w:val="24"/>
          <w:szCs w:val="24"/>
          <w:lang w:val="en-US" w:eastAsia="zh-CN"/>
        </w:rPr>
        <w:t>穿戴式心电传感器 技术参数：</w:t>
      </w:r>
    </w:p>
    <w:p>
      <w:pPr>
        <w:widowControl w:val="0"/>
        <w:numPr>
          <w:ilvl w:val="0"/>
          <w:numId w:val="0"/>
        </w:numPr>
        <w:jc w:val="both"/>
        <w:rPr>
          <w:rFonts w:hint="default" w:ascii="宋体" w:hAnsi="宋体" w:eastAsia="宋体"/>
          <w:b/>
          <w:bCs/>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w:t>
      </w:r>
      <w:r>
        <w:rPr>
          <w:rFonts w:hint="default" w:ascii="宋体" w:hAnsi="宋体" w:eastAsia="宋体"/>
          <w:b w:val="0"/>
          <w:bCs w:val="0"/>
          <w:sz w:val="24"/>
          <w:szCs w:val="24"/>
          <w:lang w:val="en-US" w:eastAsia="zh-CN"/>
        </w:rPr>
        <w:t>尺寸 ：V1 部分约 173.4mm*55mm；</w:t>
      </w:r>
    </w:p>
    <w:p>
      <w:pPr>
        <w:widowControl w:val="0"/>
        <w:numPr>
          <w:ilvl w:val="0"/>
          <w:numId w:val="0"/>
        </w:numPr>
        <w:ind w:firstLine="960" w:firstLineChars="40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导线部分约 275mm；</w:t>
      </w:r>
    </w:p>
    <w:p>
      <w:pPr>
        <w:widowControl w:val="0"/>
        <w:numPr>
          <w:ilvl w:val="0"/>
          <w:numId w:val="0"/>
        </w:numPr>
        <w:ind w:firstLine="960" w:firstLineChars="40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S1 部分约 107mm*37mm。</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w:t>
      </w:r>
      <w:r>
        <w:rPr>
          <w:rFonts w:hint="default" w:ascii="宋体" w:hAnsi="宋体" w:eastAsia="宋体"/>
          <w:b w:val="0"/>
          <w:bCs w:val="0"/>
          <w:sz w:val="24"/>
          <w:szCs w:val="24"/>
          <w:lang w:val="en-US" w:eastAsia="zh-CN"/>
        </w:rPr>
        <w:t>重量 ：约 18 克</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3.</w:t>
      </w:r>
      <w:r>
        <w:rPr>
          <w:rFonts w:hint="default" w:ascii="宋体" w:hAnsi="宋体" w:eastAsia="宋体"/>
          <w:b w:val="0"/>
          <w:bCs w:val="0"/>
          <w:sz w:val="24"/>
          <w:szCs w:val="24"/>
          <w:lang w:val="en-US" w:eastAsia="zh-CN"/>
        </w:rPr>
        <w:t xml:space="preserve">结构组成 ：外壳、粘性胶、导电凝胶、柔性线路、电池及导线 </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4.</w:t>
      </w:r>
      <w:r>
        <w:rPr>
          <w:rFonts w:hint="default" w:ascii="宋体" w:hAnsi="宋体" w:eastAsia="宋体"/>
          <w:b w:val="0"/>
          <w:bCs w:val="0"/>
          <w:sz w:val="24"/>
          <w:szCs w:val="24"/>
          <w:lang w:val="en-US" w:eastAsia="zh-CN"/>
        </w:rPr>
        <w:t>电池电压 ：3.0V</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5.</w:t>
      </w:r>
      <w:r>
        <w:rPr>
          <w:rFonts w:hint="default" w:ascii="宋体" w:hAnsi="宋体" w:eastAsia="宋体"/>
          <w:b w:val="0"/>
          <w:bCs w:val="0"/>
          <w:sz w:val="24"/>
          <w:szCs w:val="24"/>
          <w:lang w:val="en-US" w:eastAsia="zh-CN"/>
        </w:rPr>
        <w:t>工作时间 ：≥72h</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6.</w:t>
      </w:r>
      <w:r>
        <w:rPr>
          <w:rFonts w:hint="default" w:ascii="宋体" w:hAnsi="宋体" w:eastAsia="宋体"/>
          <w:b w:val="0"/>
          <w:bCs w:val="0"/>
          <w:sz w:val="24"/>
          <w:szCs w:val="24"/>
          <w:lang w:val="en-US" w:eastAsia="zh-CN"/>
        </w:rPr>
        <w:t>是否需要充电 ：不需要充电</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7.</w:t>
      </w:r>
      <w:r>
        <w:rPr>
          <w:rFonts w:hint="default" w:ascii="宋体" w:hAnsi="宋体" w:eastAsia="宋体"/>
          <w:b w:val="0"/>
          <w:bCs w:val="0"/>
          <w:sz w:val="24"/>
          <w:szCs w:val="24"/>
          <w:lang w:val="en-US" w:eastAsia="zh-CN"/>
        </w:rPr>
        <w:t>通道 ：三通道</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8.</w:t>
      </w:r>
      <w:r>
        <w:rPr>
          <w:rFonts w:hint="default" w:ascii="宋体" w:hAnsi="宋体" w:eastAsia="宋体"/>
          <w:b w:val="0"/>
          <w:bCs w:val="0"/>
          <w:sz w:val="24"/>
          <w:szCs w:val="24"/>
          <w:lang w:val="en-US" w:eastAsia="zh-CN"/>
        </w:rPr>
        <w:t>电极数 ：5 个（具有抗干扰点位，降低干扰，提升信号稳定性）</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9.</w:t>
      </w:r>
      <w:r>
        <w:rPr>
          <w:rFonts w:hint="default" w:ascii="宋体" w:hAnsi="宋体" w:eastAsia="宋体"/>
          <w:b w:val="0"/>
          <w:bCs w:val="0"/>
          <w:sz w:val="24"/>
          <w:szCs w:val="24"/>
          <w:lang w:val="en-US" w:eastAsia="zh-CN"/>
        </w:rPr>
        <w:t>最小检测信号 ：50µV</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10.</w:t>
      </w:r>
      <w:r>
        <w:rPr>
          <w:rFonts w:hint="default" w:ascii="宋体" w:hAnsi="宋体" w:eastAsia="宋体"/>
          <w:b w:val="0"/>
          <w:bCs w:val="0"/>
          <w:sz w:val="24"/>
          <w:szCs w:val="24"/>
          <w:lang w:val="en-US" w:eastAsia="zh-CN"/>
        </w:rPr>
        <w:t>交流阻抗 ：至少 12 对电极对平均阻抗≤2kΩ,单独电极对≤3kΩ</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11.</w:t>
      </w:r>
      <w:r>
        <w:rPr>
          <w:rFonts w:hint="default" w:ascii="宋体" w:hAnsi="宋体" w:eastAsia="宋体"/>
          <w:b w:val="0"/>
          <w:bCs w:val="0"/>
          <w:sz w:val="24"/>
          <w:szCs w:val="24"/>
          <w:lang w:val="en-US" w:eastAsia="zh-CN"/>
        </w:rPr>
        <w:t>直流失调电压 ：≤100mV</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12.</w:t>
      </w:r>
      <w:r>
        <w:rPr>
          <w:rFonts w:hint="default" w:ascii="宋体" w:hAnsi="宋体" w:eastAsia="宋体"/>
          <w:b w:val="0"/>
          <w:bCs w:val="0"/>
          <w:sz w:val="24"/>
          <w:szCs w:val="24"/>
          <w:lang w:val="en-US" w:eastAsia="zh-CN"/>
        </w:rPr>
        <w:t>内部噪声 ：≤150μV</w:t>
      </w:r>
    </w:p>
    <w:p>
      <w:pPr>
        <w:widowControl w:val="0"/>
        <w:numPr>
          <w:ilvl w:val="0"/>
          <w:numId w:val="0"/>
        </w:numPr>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13.</w:t>
      </w:r>
      <w:r>
        <w:rPr>
          <w:rFonts w:hint="default" w:ascii="宋体" w:hAnsi="宋体" w:eastAsia="宋体"/>
          <w:b w:val="0"/>
          <w:bCs w:val="0"/>
          <w:sz w:val="24"/>
          <w:szCs w:val="24"/>
          <w:lang w:val="en-US" w:eastAsia="zh-CN"/>
        </w:rPr>
        <w:t>除颤过载恢复 ：经充电 200V 的 10μF 电容放电后，第 5s 时电极对的极</w:t>
      </w:r>
    </w:p>
    <w:p>
      <w:pPr>
        <w:widowControl w:val="0"/>
        <w:numPr>
          <w:ilvl w:val="0"/>
          <w:numId w:val="0"/>
        </w:numPr>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化电动势的绝对值≤100mV，此后 30s 内剩余极化电动势的变化率≤ ±lmV/s</w:t>
      </w:r>
    </w:p>
    <w:p>
      <w:pPr>
        <w:widowControl w:val="0"/>
        <w:numPr>
          <w:ilvl w:val="0"/>
          <w:numId w:val="2"/>
        </w:numPr>
        <w:ind w:left="425" w:leftChars="0" w:hanging="425" w:firstLine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 xml:space="preserve">偏置电流耐受度 ：8h 内电压变化≤100mV </w:t>
      </w:r>
    </w:p>
    <w:p>
      <w:pPr>
        <w:widowControl w:val="0"/>
        <w:numPr>
          <w:ilvl w:val="0"/>
          <w:numId w:val="2"/>
        </w:numPr>
        <w:ind w:left="425" w:leftChars="0" w:hanging="425" w:firstLine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使用期限 ：2 年</w:t>
      </w:r>
    </w:p>
    <w:p>
      <w:pPr>
        <w:widowControl w:val="0"/>
        <w:numPr>
          <w:ilvl w:val="0"/>
          <w:numId w:val="2"/>
        </w:numPr>
        <w:ind w:left="425" w:leftChars="0" w:hanging="425" w:firstLine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 xml:space="preserve">安全标准 ：GB9706.1-2007 </w:t>
      </w:r>
    </w:p>
    <w:p>
      <w:pPr>
        <w:widowControl w:val="0"/>
        <w:numPr>
          <w:ilvl w:val="0"/>
          <w:numId w:val="2"/>
        </w:numPr>
        <w:ind w:left="425" w:leftChars="0" w:hanging="425" w:firstLine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电磁兼容性标准 YY0505-2012</w:t>
      </w:r>
    </w:p>
    <w:p>
      <w:pPr>
        <w:widowControl w:val="0"/>
        <w:numPr>
          <w:ilvl w:val="0"/>
          <w:numId w:val="2"/>
        </w:numPr>
        <w:ind w:left="425" w:leftChars="0" w:hanging="425" w:firstLine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生物相容性标准 GB/T16886.10-2017 GB/T16886.5-2017</w:t>
      </w: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bCs/>
          <w:sz w:val="28"/>
          <w:szCs w:val="28"/>
          <w:lang w:val="en-US" w:eastAsia="zh-CN"/>
        </w:rPr>
      </w:pPr>
    </w:p>
    <w:p>
      <w:pPr>
        <w:widowControl w:val="0"/>
        <w:numPr>
          <w:ilvl w:val="0"/>
          <w:numId w:val="7"/>
        </w:numPr>
        <w:ind w:left="0" w:leftChars="0" w:firstLine="0" w:firstLineChars="0"/>
        <w:jc w:val="both"/>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 xml:space="preserve">血液透析机 </w:t>
      </w:r>
    </w:p>
    <w:p>
      <w:pPr>
        <w:widowControl w:val="0"/>
        <w:numPr>
          <w:ilvl w:val="0"/>
          <w:numId w:val="0"/>
        </w:numPr>
        <w:jc w:val="both"/>
        <w:rPr>
          <w:rFonts w:hint="default" w:ascii="宋体" w:hAnsi="宋体" w:eastAsia="宋体"/>
          <w:b w:val="0"/>
          <w:bCs w:val="0"/>
          <w:sz w:val="24"/>
          <w:szCs w:val="24"/>
          <w:lang w:val="en-US" w:eastAsia="zh-CN"/>
        </w:rPr>
      </w:pPr>
    </w:p>
    <w:p>
      <w:pPr>
        <w:spacing w:after="120"/>
        <w:rPr>
          <w:rFonts w:ascii="宋体" w:hAnsi="宋体"/>
          <w:sz w:val="24"/>
        </w:rPr>
      </w:pPr>
      <w:r>
        <w:rPr>
          <w:rFonts w:hint="eastAsia" w:ascii="宋体" w:hAnsi="宋体"/>
          <w:sz w:val="24"/>
        </w:rPr>
        <w:t>1血液透析机设计使用期限</w:t>
      </w:r>
      <w:bookmarkStart w:id="0" w:name="_Hlk149626123"/>
      <w:r>
        <w:rPr>
          <w:rFonts w:hint="eastAsia" w:ascii="宋体" w:hAnsi="宋体"/>
          <w:sz w:val="24"/>
        </w:rPr>
        <w:t>≥</w:t>
      </w:r>
      <w:bookmarkEnd w:id="0"/>
      <w:r>
        <w:rPr>
          <w:rFonts w:ascii="宋体" w:hAnsi="宋体"/>
          <w:sz w:val="24"/>
        </w:rPr>
        <w:t>10</w:t>
      </w:r>
      <w:r>
        <w:rPr>
          <w:rFonts w:hint="eastAsia" w:ascii="宋体" w:hAnsi="宋体"/>
          <w:sz w:val="24"/>
        </w:rPr>
        <w:t>年，可作碳酸氢盐、醋酸盐常规透析。血路管、原液配方全开放</w:t>
      </w:r>
    </w:p>
    <w:p>
      <w:pPr>
        <w:spacing w:after="120"/>
        <w:rPr>
          <w:rFonts w:ascii="宋体" w:hAnsi="宋体"/>
          <w:color w:val="000000"/>
          <w:sz w:val="24"/>
        </w:rPr>
      </w:pPr>
      <w:r>
        <w:rPr>
          <w:rFonts w:ascii="宋体" w:hAnsi="宋体"/>
          <w:color w:val="000000"/>
          <w:sz w:val="24"/>
        </w:rPr>
        <w:t>2</w:t>
      </w:r>
      <w:r>
        <w:rPr>
          <w:rFonts w:hint="eastAsia" w:ascii="宋体" w:hAnsi="宋体"/>
          <w:color w:val="000000"/>
          <w:sz w:val="24"/>
        </w:rPr>
        <w:t>具有中文操作系统</w:t>
      </w:r>
    </w:p>
    <w:p>
      <w:pPr>
        <w:spacing w:after="120"/>
        <w:rPr>
          <w:rFonts w:ascii="宋体" w:hAnsi="宋体"/>
          <w:color w:val="000000"/>
          <w:sz w:val="24"/>
        </w:rPr>
      </w:pPr>
      <w:r>
        <w:rPr>
          <w:rFonts w:hint="eastAsia" w:ascii="宋体" w:hAnsi="宋体"/>
          <w:color w:val="000000"/>
          <w:sz w:val="24"/>
        </w:rPr>
        <w:t>3具有15英寸彩色液晶触摸显示屏</w:t>
      </w:r>
    </w:p>
    <w:p>
      <w:pPr>
        <w:spacing w:after="120"/>
        <w:rPr>
          <w:rFonts w:ascii="宋体" w:hAnsi="宋体"/>
          <w:color w:val="000000"/>
          <w:sz w:val="24"/>
        </w:rPr>
      </w:pPr>
      <w:r>
        <w:rPr>
          <w:rFonts w:ascii="宋体" w:hAnsi="宋体"/>
          <w:color w:val="000000"/>
          <w:sz w:val="24"/>
        </w:rPr>
        <w:t>4</w:t>
      </w:r>
      <w:r>
        <w:rPr>
          <w:rFonts w:hint="eastAsia" w:ascii="宋体" w:hAnsi="宋体"/>
          <w:color w:val="000000"/>
          <w:sz w:val="24"/>
        </w:rPr>
        <w:t xml:space="preserve">透析液流量: </w:t>
      </w:r>
      <w:r>
        <w:rPr>
          <w:rFonts w:ascii="宋体" w:hAnsi="宋体"/>
          <w:color w:val="000000"/>
          <w:sz w:val="24"/>
          <w:szCs w:val="24"/>
        </w:rPr>
        <w:t>300</w:t>
      </w:r>
      <w:r>
        <w:rPr>
          <w:rFonts w:hint="eastAsia" w:ascii="宋体" w:hAnsi="宋体"/>
          <w:color w:val="000000"/>
          <w:sz w:val="24"/>
        </w:rPr>
        <w:t xml:space="preserve">～800ml/min, </w:t>
      </w:r>
      <w:r>
        <w:rPr>
          <w:rFonts w:hint="eastAsia" w:ascii="宋体" w:hAnsi="宋体"/>
          <w:color w:val="000000"/>
          <w:sz w:val="24"/>
          <w:szCs w:val="24"/>
        </w:rPr>
        <w:t>连续</w:t>
      </w:r>
      <w:r>
        <w:rPr>
          <w:rFonts w:hint="eastAsia" w:ascii="宋体" w:hAnsi="宋体"/>
          <w:color w:val="000000"/>
          <w:sz w:val="24"/>
        </w:rPr>
        <w:t>可调</w:t>
      </w:r>
      <w:r>
        <w:rPr>
          <w:rFonts w:ascii="宋体" w:hAnsi="宋体"/>
          <w:color w:val="000000"/>
          <w:sz w:val="24"/>
        </w:rPr>
        <w:t xml:space="preserve"> </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透析液温度控制范围: 3</w:t>
      </w:r>
      <w:r>
        <w:rPr>
          <w:rFonts w:ascii="宋体" w:hAnsi="宋体"/>
          <w:color w:val="000000"/>
          <w:sz w:val="24"/>
        </w:rPr>
        <w:t>4.5</w:t>
      </w:r>
      <w:r>
        <w:rPr>
          <w:rFonts w:hint="eastAsia" w:ascii="宋体" w:hAnsi="宋体"/>
          <w:color w:val="000000"/>
          <w:sz w:val="24"/>
        </w:rPr>
        <w:t>℃～</w:t>
      </w:r>
      <w:r>
        <w:rPr>
          <w:rFonts w:ascii="宋体" w:hAnsi="宋体"/>
          <w:color w:val="000000"/>
          <w:sz w:val="24"/>
        </w:rPr>
        <w:t>39.5</w:t>
      </w:r>
      <w:r>
        <w:rPr>
          <w:rFonts w:hint="eastAsia" w:ascii="宋体" w:hAnsi="宋体"/>
          <w:color w:val="000000"/>
          <w:sz w:val="24"/>
        </w:rPr>
        <w:t>℃</w:t>
      </w:r>
    </w:p>
    <w:p>
      <w:pPr>
        <w:spacing w:after="120"/>
        <w:rPr>
          <w:rFonts w:ascii="宋体" w:hAnsi="宋体"/>
          <w:color w:val="000000"/>
          <w:sz w:val="24"/>
        </w:rPr>
      </w:pPr>
      <w:r>
        <w:rPr>
          <w:rFonts w:hint="eastAsia" w:ascii="宋体" w:hAnsi="宋体"/>
          <w:color w:val="000000"/>
          <w:sz w:val="24"/>
        </w:rPr>
        <w:t>6</w:t>
      </w:r>
      <w:r>
        <w:rPr>
          <w:rFonts w:hint="eastAsia" w:ascii="宋体" w:hAnsi="宋体"/>
          <w:color w:val="000000"/>
          <w:sz w:val="24"/>
          <w:szCs w:val="24"/>
        </w:rPr>
        <w:t>透析液导电率监测范围: 下限不低于12.7 ms/cm，上限不高于</w:t>
      </w:r>
      <w:r>
        <w:rPr>
          <w:rFonts w:ascii="宋体" w:hAnsi="宋体"/>
          <w:color w:val="000000"/>
          <w:sz w:val="24"/>
          <w:szCs w:val="24"/>
        </w:rPr>
        <w:t>15.3ms/cm</w:t>
      </w:r>
    </w:p>
    <w:p>
      <w:pPr>
        <w:spacing w:after="120"/>
        <w:rPr>
          <w:rFonts w:ascii="宋体" w:hAnsi="宋体"/>
          <w:color w:val="000000"/>
          <w:sz w:val="24"/>
        </w:rPr>
      </w:pPr>
      <w:r>
        <w:rPr>
          <w:rFonts w:ascii="宋体" w:hAnsi="宋体"/>
          <w:color w:val="000000"/>
          <w:sz w:val="24"/>
        </w:rPr>
        <w:t>7</w:t>
      </w:r>
      <w:r>
        <w:rPr>
          <w:rFonts w:hint="eastAsia" w:ascii="宋体" w:hAnsi="宋体"/>
          <w:color w:val="000000"/>
          <w:sz w:val="24"/>
        </w:rPr>
        <w:t>反馈式电导度监测及配比机制，可分别监测B液电导度与总电导度</w:t>
      </w:r>
    </w:p>
    <w:p>
      <w:pPr>
        <w:spacing w:after="120"/>
        <w:rPr>
          <w:rFonts w:ascii="宋体" w:hAnsi="宋体"/>
          <w:color w:val="000000"/>
          <w:sz w:val="24"/>
        </w:rPr>
      </w:pPr>
      <w:r>
        <w:rPr>
          <w:rFonts w:ascii="宋体" w:hAnsi="宋体"/>
          <w:color w:val="000000"/>
          <w:sz w:val="24"/>
        </w:rPr>
        <w:t xml:space="preserve">8 </w:t>
      </w:r>
      <w:r>
        <w:rPr>
          <w:rFonts w:hint="eastAsia" w:ascii="宋体" w:hAnsi="宋体"/>
          <w:color w:val="000000"/>
          <w:sz w:val="24"/>
        </w:rPr>
        <w:t>具有零待机模式时，即将透析液一侧关闭，不吸取AB液,节省透析液</w:t>
      </w:r>
    </w:p>
    <w:p>
      <w:pPr>
        <w:spacing w:after="120"/>
        <w:rPr>
          <w:rFonts w:ascii="宋体" w:hAnsi="宋体"/>
          <w:color w:val="000000"/>
          <w:sz w:val="24"/>
        </w:rPr>
      </w:pPr>
      <w:r>
        <w:rPr>
          <w:rFonts w:ascii="宋体" w:hAnsi="宋体"/>
          <w:color w:val="000000"/>
          <w:sz w:val="24"/>
        </w:rPr>
        <w:t xml:space="preserve">9 </w:t>
      </w:r>
      <w:r>
        <w:rPr>
          <w:rFonts w:hint="eastAsia" w:ascii="宋体" w:hAnsi="宋体"/>
          <w:color w:val="000000"/>
          <w:sz w:val="24"/>
        </w:rPr>
        <w:t>动脉压监测和显示范围:  -</w:t>
      </w:r>
      <w:r>
        <w:rPr>
          <w:rFonts w:ascii="宋体" w:hAnsi="宋体"/>
          <w:color w:val="000000"/>
          <w:sz w:val="24"/>
        </w:rPr>
        <w:t>4</w:t>
      </w:r>
      <w:r>
        <w:rPr>
          <w:rFonts w:hint="eastAsia" w:ascii="宋体" w:hAnsi="宋体"/>
          <w:color w:val="000000"/>
          <w:sz w:val="24"/>
        </w:rPr>
        <w:t>00～＋</w:t>
      </w:r>
      <w:r>
        <w:rPr>
          <w:rFonts w:ascii="宋体" w:hAnsi="宋体"/>
          <w:color w:val="000000"/>
          <w:sz w:val="24"/>
        </w:rPr>
        <w:t>4</w:t>
      </w:r>
      <w:r>
        <w:rPr>
          <w:rFonts w:hint="eastAsia" w:ascii="宋体" w:hAnsi="宋体"/>
          <w:color w:val="000000"/>
          <w:sz w:val="24"/>
        </w:rPr>
        <w:t>00  mmHg</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0</w:t>
      </w:r>
      <w:r>
        <w:rPr>
          <w:rFonts w:hint="eastAsia" w:ascii="宋体" w:hAnsi="宋体"/>
          <w:color w:val="000000"/>
          <w:sz w:val="24"/>
        </w:rPr>
        <w:t xml:space="preserve">静脉压监测和显示范围: </w:t>
      </w:r>
      <w:r>
        <w:rPr>
          <w:rFonts w:ascii="宋体" w:hAnsi="宋体"/>
          <w:color w:val="000000"/>
          <w:sz w:val="24"/>
        </w:rPr>
        <w:t>-50</w:t>
      </w:r>
      <w:r>
        <w:rPr>
          <w:rFonts w:hint="eastAsia" w:ascii="宋体" w:hAnsi="宋体"/>
          <w:color w:val="000000"/>
          <w:sz w:val="24"/>
        </w:rPr>
        <w:t>～＋</w:t>
      </w:r>
      <w:r>
        <w:rPr>
          <w:rFonts w:ascii="宋体" w:hAnsi="宋体"/>
          <w:color w:val="000000"/>
          <w:sz w:val="24"/>
        </w:rPr>
        <w:t>390</w:t>
      </w:r>
      <w:r>
        <w:rPr>
          <w:rFonts w:hint="eastAsia" w:ascii="宋体" w:hAnsi="宋体"/>
          <w:color w:val="000000"/>
          <w:sz w:val="24"/>
        </w:rPr>
        <w:t xml:space="preserve"> mmHg</w:t>
      </w:r>
    </w:p>
    <w:p>
      <w:pPr>
        <w:spacing w:after="120"/>
        <w:rPr>
          <w:rFonts w:ascii="宋体" w:hAnsi="宋体"/>
          <w:color w:val="000000"/>
          <w:sz w:val="24"/>
        </w:rPr>
      </w:pPr>
      <w:r>
        <w:rPr>
          <w:rFonts w:ascii="宋体" w:hAnsi="宋体"/>
          <w:color w:val="000000"/>
          <w:sz w:val="24"/>
        </w:rPr>
        <w:t xml:space="preserve">11 </w:t>
      </w:r>
      <w:r>
        <w:rPr>
          <w:rFonts w:hint="eastAsia" w:ascii="宋体" w:hAnsi="宋体"/>
          <w:color w:val="000000"/>
          <w:sz w:val="24"/>
        </w:rPr>
        <w:t>P</w:t>
      </w:r>
      <w:r>
        <w:rPr>
          <w:rFonts w:ascii="宋体" w:hAnsi="宋体"/>
          <w:color w:val="000000"/>
          <w:sz w:val="24"/>
        </w:rPr>
        <w:t>BE</w:t>
      </w:r>
      <w:r>
        <w:rPr>
          <w:rFonts w:hint="eastAsia" w:ascii="宋体" w:hAnsi="宋体"/>
          <w:color w:val="000000"/>
          <w:sz w:val="24"/>
        </w:rPr>
        <w:t>监测范围: 0mmHg～﹢700 mmHg</w:t>
      </w:r>
      <w:r>
        <w:rPr>
          <w:rFonts w:ascii="宋体" w:hAnsi="宋体"/>
          <w:color w:val="000000"/>
          <w:sz w:val="24"/>
        </w:rPr>
        <w:tab/>
      </w:r>
    </w:p>
    <w:p>
      <w:pPr>
        <w:spacing w:after="120"/>
        <w:rPr>
          <w:rFonts w:ascii="宋体" w:hAnsi="宋体"/>
          <w:color w:val="000000"/>
          <w:sz w:val="24"/>
        </w:rPr>
      </w:pPr>
      <w:r>
        <w:rPr>
          <w:rFonts w:ascii="宋体" w:hAnsi="宋体"/>
          <w:color w:val="000000"/>
          <w:sz w:val="24"/>
        </w:rPr>
        <w:t>12</w:t>
      </w:r>
      <w:r>
        <w:rPr>
          <w:rFonts w:hint="eastAsia" w:ascii="宋体" w:hAnsi="宋体"/>
          <w:color w:val="000000"/>
          <w:sz w:val="24"/>
          <w:szCs w:val="24"/>
        </w:rPr>
        <w:t>血泵流量：</w:t>
      </w:r>
      <w:r>
        <w:rPr>
          <w:rFonts w:hint="eastAsia" w:ascii="宋体" w:hAnsi="宋体"/>
          <w:color w:val="000000"/>
          <w:sz w:val="24"/>
        </w:rPr>
        <w:t xml:space="preserve"> </w:t>
      </w:r>
      <w:r>
        <w:rPr>
          <w:rFonts w:hint="eastAsia" w:ascii="宋体" w:hAnsi="宋体"/>
          <w:color w:val="000000"/>
          <w:sz w:val="24"/>
          <w:szCs w:val="24"/>
        </w:rPr>
        <w:t>0，</w:t>
      </w:r>
      <w:r>
        <w:rPr>
          <w:rFonts w:ascii="宋体" w:hAnsi="宋体"/>
          <w:color w:val="000000"/>
          <w:sz w:val="24"/>
          <w:szCs w:val="24"/>
        </w:rPr>
        <w:t>5</w:t>
      </w:r>
      <w:r>
        <w:rPr>
          <w:rFonts w:hint="eastAsia" w:ascii="宋体" w:hAnsi="宋体"/>
          <w:color w:val="000000"/>
          <w:sz w:val="24"/>
          <w:szCs w:val="24"/>
        </w:rPr>
        <w:t>0</w:t>
      </w:r>
      <w:r>
        <w:rPr>
          <w:rFonts w:hint="eastAsia" w:ascii="宋体" w:hAnsi="宋体"/>
          <w:color w:val="000000"/>
          <w:sz w:val="24"/>
        </w:rPr>
        <w:t>～600ml/min可调，调节精度10ml/min</w:t>
      </w:r>
    </w:p>
    <w:p>
      <w:pPr>
        <w:spacing w:after="120"/>
        <w:rPr>
          <w:rFonts w:ascii="宋体" w:hAnsi="宋体"/>
          <w:color w:val="000000"/>
          <w:sz w:val="24"/>
        </w:rPr>
      </w:pPr>
      <w:r>
        <w:rPr>
          <w:rFonts w:ascii="宋体" w:hAnsi="宋体"/>
          <w:color w:val="000000"/>
          <w:sz w:val="24"/>
        </w:rPr>
        <w:t>13</w:t>
      </w:r>
      <w:r>
        <w:rPr>
          <w:rFonts w:hint="eastAsia" w:ascii="宋体" w:hAnsi="宋体"/>
          <w:color w:val="000000"/>
          <w:sz w:val="24"/>
        </w:rPr>
        <w:t>肝素注射: 0</w:t>
      </w:r>
      <w:r>
        <w:rPr>
          <w:rFonts w:ascii="宋体" w:hAnsi="宋体"/>
          <w:color w:val="000000"/>
          <w:sz w:val="24"/>
        </w:rPr>
        <w:t>.1</w:t>
      </w:r>
      <w:r>
        <w:rPr>
          <w:rFonts w:hint="eastAsia" w:ascii="宋体" w:hAnsi="宋体"/>
          <w:color w:val="000000"/>
          <w:sz w:val="24"/>
        </w:rPr>
        <w:t>～10ml/h可编写停止时间，读数累积肝素容量，肝素泵有自动注入和追加功能</w:t>
      </w:r>
    </w:p>
    <w:p>
      <w:pPr>
        <w:spacing w:after="120"/>
        <w:rPr>
          <w:rFonts w:ascii="宋体" w:hAnsi="宋体"/>
          <w:color w:val="000000"/>
          <w:sz w:val="24"/>
        </w:rPr>
      </w:pPr>
      <w:r>
        <w:rPr>
          <w:rFonts w:ascii="宋体" w:hAnsi="宋体"/>
          <w:color w:val="000000"/>
          <w:sz w:val="24"/>
        </w:rPr>
        <w:t>14</w:t>
      </w:r>
      <w:r>
        <w:rPr>
          <w:rFonts w:hint="eastAsia" w:ascii="宋体" w:hAnsi="宋体"/>
          <w:color w:val="000000"/>
          <w:sz w:val="24"/>
        </w:rPr>
        <w:t>漏血检测与报警:光学原理检测</w:t>
      </w:r>
      <w:r>
        <w:rPr>
          <w:rFonts w:ascii="宋体" w:hAnsi="宋体"/>
          <w:color w:val="000000"/>
          <w:sz w:val="24"/>
        </w:rPr>
        <w:t xml:space="preserve"> </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5</w:t>
      </w:r>
      <w:r>
        <w:rPr>
          <w:rFonts w:hint="eastAsia" w:ascii="宋体" w:hAnsi="宋体"/>
          <w:color w:val="000000"/>
          <w:sz w:val="24"/>
        </w:rPr>
        <w:t>采用容量式平衡腔超滤系统</w:t>
      </w:r>
    </w:p>
    <w:p>
      <w:pPr>
        <w:spacing w:after="120"/>
        <w:rPr>
          <w:rFonts w:ascii="宋体" w:hAnsi="宋体"/>
          <w:color w:val="000000"/>
          <w:sz w:val="24"/>
        </w:rPr>
      </w:pPr>
      <w:r>
        <w:rPr>
          <w:rFonts w:ascii="宋体" w:hAnsi="宋体"/>
          <w:color w:val="000000"/>
          <w:sz w:val="24"/>
        </w:rPr>
        <w:t>16</w:t>
      </w:r>
      <w:r>
        <w:rPr>
          <w:rFonts w:hint="eastAsia" w:ascii="宋体" w:hAnsi="宋体"/>
          <w:color w:val="000000"/>
          <w:sz w:val="24"/>
        </w:rPr>
        <w:t>超滤率: 0～</w:t>
      </w:r>
      <w:r>
        <w:rPr>
          <w:rFonts w:ascii="宋体" w:hAnsi="宋体"/>
          <w:color w:val="000000"/>
          <w:sz w:val="24"/>
          <w:szCs w:val="24"/>
        </w:rPr>
        <w:t>4000ml</w:t>
      </w:r>
      <w:r>
        <w:rPr>
          <w:rFonts w:hint="eastAsia" w:ascii="宋体" w:hAnsi="宋体"/>
          <w:color w:val="000000"/>
          <w:sz w:val="24"/>
        </w:rPr>
        <w:t>/h，超滤</w:t>
      </w:r>
      <w:r>
        <w:rPr>
          <w:rFonts w:hint="eastAsia" w:ascii="宋体" w:hAnsi="宋体"/>
          <w:color w:val="000000"/>
          <w:sz w:val="24"/>
          <w:szCs w:val="24"/>
          <w:u w:val="single"/>
        </w:rPr>
        <w:t>泵误差</w:t>
      </w:r>
      <w:r>
        <w:rPr>
          <w:rFonts w:hint="eastAsia" w:ascii="宋体" w:hAnsi="宋体"/>
          <w:color w:val="000000"/>
          <w:sz w:val="24"/>
          <w:szCs w:val="24"/>
        </w:rPr>
        <w:t xml:space="preserve"> &lt;</w:t>
      </w:r>
      <w:r>
        <w:rPr>
          <w:rFonts w:hint="eastAsia" w:ascii="宋体" w:hAnsi="宋体"/>
          <w:color w:val="000000"/>
          <w:sz w:val="24"/>
        </w:rPr>
        <w:t>1%</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7</w:t>
      </w:r>
      <w:r>
        <w:rPr>
          <w:rFonts w:hint="eastAsia" w:ascii="宋体" w:hAnsi="宋体"/>
          <w:color w:val="000000"/>
          <w:sz w:val="24"/>
        </w:rPr>
        <w:t>超滤曲线:</w:t>
      </w:r>
      <w:r>
        <w:rPr>
          <w:rFonts w:hint="eastAsia" w:ascii="宋体" w:hAnsi="宋体"/>
          <w:color w:val="000000"/>
          <w:sz w:val="24"/>
          <w:szCs w:val="24"/>
        </w:rPr>
        <w:t xml:space="preserve"> 具有</w:t>
      </w:r>
      <w:r>
        <w:rPr>
          <w:rFonts w:ascii="宋体" w:hAnsi="宋体"/>
          <w:color w:val="000000"/>
          <w:sz w:val="24"/>
          <w:szCs w:val="24"/>
        </w:rPr>
        <w:t>不少于</w:t>
      </w:r>
      <w:r>
        <w:rPr>
          <w:rFonts w:hint="eastAsia" w:ascii="宋体" w:hAnsi="宋体"/>
          <w:color w:val="000000"/>
          <w:sz w:val="24"/>
          <w:szCs w:val="24"/>
        </w:rPr>
        <w:t>8种固定曲线，可预先存储≥8条</w:t>
      </w:r>
      <w:r>
        <w:rPr>
          <w:rFonts w:hint="eastAsia" w:ascii="宋体" w:hAnsi="宋体"/>
          <w:color w:val="000000"/>
          <w:sz w:val="24"/>
        </w:rPr>
        <w:t>曲线</w:t>
      </w:r>
    </w:p>
    <w:p>
      <w:pPr>
        <w:spacing w:after="120"/>
        <w:rPr>
          <w:rFonts w:ascii="宋体" w:hAnsi="宋体"/>
          <w:color w:val="000000"/>
          <w:sz w:val="24"/>
        </w:rPr>
      </w:pPr>
      <w:r>
        <w:rPr>
          <w:rFonts w:ascii="宋体" w:hAnsi="宋体"/>
          <w:color w:val="000000"/>
          <w:sz w:val="24"/>
        </w:rPr>
        <w:t>18</w:t>
      </w:r>
      <w:r>
        <w:rPr>
          <w:rFonts w:hint="eastAsia" w:ascii="宋体" w:hAnsi="宋体"/>
          <w:color w:val="000000"/>
          <w:sz w:val="24"/>
        </w:rPr>
        <w:t xml:space="preserve">具有肝素曲线功能，提供个性化透析方案 </w:t>
      </w:r>
    </w:p>
    <w:p>
      <w:pPr>
        <w:spacing w:after="120"/>
        <w:rPr>
          <w:rFonts w:ascii="宋体" w:hAnsi="宋体"/>
          <w:color w:val="000000"/>
          <w:sz w:val="24"/>
        </w:rPr>
      </w:pPr>
      <w:r>
        <w:rPr>
          <w:rFonts w:ascii="宋体" w:hAnsi="宋体"/>
          <w:color w:val="000000"/>
          <w:sz w:val="24"/>
        </w:rPr>
        <w:t>19</w:t>
      </w:r>
      <w:r>
        <w:rPr>
          <w:rFonts w:hint="eastAsia" w:ascii="宋体" w:hAnsi="宋体"/>
          <w:color w:val="000000"/>
          <w:sz w:val="24"/>
        </w:rPr>
        <w:t>具有透析液温度曲线功能提供个性化透析方案</w:t>
      </w:r>
    </w:p>
    <w:p>
      <w:pPr>
        <w:spacing w:after="120"/>
        <w:rPr>
          <w:rFonts w:ascii="宋体" w:hAnsi="宋体"/>
          <w:color w:val="000000"/>
          <w:sz w:val="24"/>
        </w:rPr>
      </w:pPr>
      <w:r>
        <w:rPr>
          <w:rFonts w:ascii="宋体" w:hAnsi="宋体"/>
          <w:color w:val="000000"/>
          <w:sz w:val="24"/>
        </w:rPr>
        <w:t>20</w:t>
      </w:r>
      <w:r>
        <w:rPr>
          <w:rFonts w:hint="eastAsia" w:ascii="宋体" w:hAnsi="宋体"/>
          <w:color w:val="000000"/>
          <w:sz w:val="24"/>
        </w:rPr>
        <w:t>具有透析过程中快速补液功能，能够自动累计计算总补液量。</w:t>
      </w:r>
    </w:p>
    <w:p>
      <w:pPr>
        <w:spacing w:after="120"/>
        <w:rPr>
          <w:rFonts w:ascii="宋体" w:hAnsi="宋体"/>
          <w:sz w:val="24"/>
        </w:rPr>
      </w:pPr>
      <w:r>
        <w:rPr>
          <w:rFonts w:ascii="宋体" w:hAnsi="宋体"/>
          <w:sz w:val="24"/>
        </w:rPr>
        <w:t>21</w:t>
      </w:r>
      <w:r>
        <w:rPr>
          <w:rFonts w:hint="eastAsia" w:ascii="宋体" w:hAnsi="宋体"/>
          <w:sz w:val="24"/>
        </w:rPr>
        <w:t>配有原厂同品牌透析液过滤器及支架，</w:t>
      </w:r>
      <w:r>
        <w:rPr>
          <w:rFonts w:hint="eastAsia" w:ascii="宋体" w:hAnsi="宋体"/>
          <w:sz w:val="24"/>
          <w:szCs w:val="24"/>
        </w:rPr>
        <w:t>可过滤</w:t>
      </w:r>
      <w:r>
        <w:rPr>
          <w:rFonts w:hint="eastAsia" w:ascii="宋体" w:hAnsi="宋体"/>
          <w:sz w:val="24"/>
        </w:rPr>
        <w:t>透析液。每支透析液过滤器可使用1</w:t>
      </w:r>
      <w:r>
        <w:rPr>
          <w:rFonts w:ascii="宋体" w:hAnsi="宋体"/>
          <w:sz w:val="24"/>
        </w:rPr>
        <w:t>5</w:t>
      </w:r>
      <w:r>
        <w:rPr>
          <w:rFonts w:hint="eastAsia" w:ascii="宋体" w:hAnsi="宋体"/>
          <w:sz w:val="24"/>
        </w:rPr>
        <w:t>0人次或</w:t>
      </w:r>
      <w:r>
        <w:rPr>
          <w:rFonts w:ascii="宋体" w:hAnsi="宋体"/>
          <w:sz w:val="24"/>
        </w:rPr>
        <w:t>9</w:t>
      </w:r>
      <w:r>
        <w:rPr>
          <w:rFonts w:hint="eastAsia" w:ascii="宋体" w:hAnsi="宋体"/>
          <w:sz w:val="24"/>
        </w:rPr>
        <w:t>00小时</w:t>
      </w:r>
    </w:p>
    <w:p>
      <w:pPr>
        <w:spacing w:after="120"/>
        <w:rPr>
          <w:rFonts w:ascii="宋体" w:hAnsi="宋体"/>
          <w:color w:val="000000"/>
          <w:sz w:val="24"/>
        </w:rPr>
      </w:pPr>
      <w:r>
        <w:rPr>
          <w:rFonts w:ascii="宋体" w:hAnsi="宋体"/>
          <w:color w:val="000000"/>
          <w:sz w:val="24"/>
        </w:rPr>
        <w:t>22</w:t>
      </w:r>
      <w:r>
        <w:rPr>
          <w:rFonts w:hint="eastAsia" w:ascii="宋体" w:hAnsi="宋体"/>
          <w:color w:val="000000"/>
          <w:sz w:val="24"/>
        </w:rPr>
        <w:t xml:space="preserve"> 消毒及清洗: 具备化学消毒，热消毒，可脱钙消毒同时完成</w:t>
      </w:r>
    </w:p>
    <w:p>
      <w:pPr>
        <w:spacing w:after="120"/>
        <w:rPr>
          <w:rFonts w:ascii="宋体" w:hAnsi="宋体"/>
          <w:color w:val="000000"/>
          <w:sz w:val="24"/>
        </w:rPr>
      </w:pPr>
      <w:r>
        <w:rPr>
          <w:rFonts w:ascii="宋体" w:hAnsi="宋体"/>
          <w:color w:val="000000"/>
          <w:sz w:val="24"/>
        </w:rPr>
        <w:t>23</w:t>
      </w:r>
      <w:r>
        <w:rPr>
          <w:rFonts w:hint="eastAsia" w:ascii="宋体" w:hAnsi="宋体"/>
          <w:color w:val="000000"/>
          <w:sz w:val="24"/>
        </w:rPr>
        <w:t>标配透析充分性监测装置，并以曲线显示数值，</w:t>
      </w:r>
      <w:bookmarkStart w:id="1" w:name="_Hlk149627431"/>
      <w:r>
        <w:rPr>
          <w:rFonts w:hint="eastAsia" w:ascii="宋体" w:hAnsi="宋体"/>
          <w:color w:val="000000"/>
          <w:sz w:val="24"/>
        </w:rPr>
        <w:t>无需耗材、无创、不会影响透析</w:t>
      </w:r>
      <w:bookmarkEnd w:id="1"/>
    </w:p>
    <w:p>
      <w:pPr>
        <w:spacing w:after="120"/>
        <w:rPr>
          <w:rFonts w:ascii="宋体" w:hAnsi="宋体"/>
          <w:color w:val="000000"/>
          <w:sz w:val="24"/>
        </w:rPr>
      </w:pPr>
      <w:r>
        <w:rPr>
          <w:rFonts w:ascii="宋体" w:hAnsi="宋体"/>
          <w:color w:val="000000"/>
          <w:sz w:val="24"/>
        </w:rPr>
        <w:t>24</w:t>
      </w:r>
      <w:r>
        <w:rPr>
          <w:rFonts w:hint="eastAsia" w:ascii="宋体" w:hAnsi="宋体"/>
          <w:color w:val="000000"/>
          <w:sz w:val="24"/>
        </w:rPr>
        <w:t>可保存治疗方案与治疗结果，自动保存至少20次病人治疗记录</w:t>
      </w:r>
    </w:p>
    <w:p>
      <w:pPr>
        <w:spacing w:after="120"/>
        <w:rPr>
          <w:rFonts w:ascii="宋体" w:hAnsi="宋体"/>
          <w:color w:val="000000"/>
          <w:sz w:val="24"/>
        </w:rPr>
      </w:pPr>
      <w:r>
        <w:rPr>
          <w:rFonts w:hint="eastAsia" w:ascii="宋体" w:hAnsi="宋体"/>
          <w:color w:val="000000"/>
          <w:sz w:val="24"/>
        </w:rPr>
        <w:t>2</w:t>
      </w:r>
      <w:r>
        <w:rPr>
          <w:rFonts w:ascii="宋体" w:hAnsi="宋体"/>
          <w:color w:val="000000"/>
          <w:sz w:val="24"/>
        </w:rPr>
        <w:t>5</w:t>
      </w:r>
      <w:r>
        <w:rPr>
          <w:rFonts w:hint="eastAsia" w:ascii="宋体" w:hAnsi="宋体"/>
          <w:color w:val="000000"/>
          <w:sz w:val="24"/>
        </w:rPr>
        <w:t>有数据输出装置（数据直接输出或数据输出接口），能与透析数据管理软件相连</w:t>
      </w:r>
    </w:p>
    <w:p>
      <w:pPr>
        <w:spacing w:after="120"/>
        <w:rPr>
          <w:rFonts w:ascii="宋体" w:hAnsi="宋体"/>
          <w:color w:val="000000"/>
          <w:sz w:val="24"/>
        </w:rPr>
      </w:pPr>
      <w:r>
        <w:rPr>
          <w:rFonts w:hint="eastAsia" w:ascii="宋体" w:hAnsi="宋体"/>
          <w:color w:val="000000"/>
          <w:sz w:val="24"/>
        </w:rPr>
        <w:t>2</w:t>
      </w:r>
      <w:r>
        <w:rPr>
          <w:rFonts w:ascii="宋体" w:hAnsi="宋体"/>
          <w:color w:val="000000"/>
          <w:sz w:val="24"/>
        </w:rPr>
        <w:t>6</w:t>
      </w:r>
      <w:r>
        <w:rPr>
          <w:rFonts w:hint="eastAsia" w:ascii="宋体" w:hAnsi="宋体"/>
          <w:color w:val="000000"/>
          <w:sz w:val="24"/>
        </w:rPr>
        <w:t>水供应，水压：0.5-6.0bar，入水温度：10-30度</w:t>
      </w:r>
    </w:p>
    <w:p>
      <w:pPr>
        <w:spacing w:after="120"/>
        <w:rPr>
          <w:rFonts w:ascii="宋体" w:hAnsi="宋体"/>
          <w:color w:val="000000"/>
          <w:sz w:val="24"/>
        </w:rPr>
      </w:pPr>
      <w:r>
        <w:rPr>
          <w:rFonts w:hint="eastAsia" w:ascii="宋体" w:hAnsi="宋体"/>
          <w:color w:val="000000"/>
          <w:sz w:val="24"/>
          <w:szCs w:val="24"/>
        </w:rPr>
        <w:t>2</w:t>
      </w:r>
      <w:r>
        <w:rPr>
          <w:rFonts w:ascii="宋体" w:hAnsi="宋体"/>
          <w:color w:val="000000"/>
          <w:sz w:val="24"/>
          <w:szCs w:val="24"/>
        </w:rPr>
        <w:t>7</w:t>
      </w:r>
      <w:r>
        <w:rPr>
          <w:rFonts w:hint="eastAsia" w:ascii="宋体" w:hAnsi="宋体"/>
          <w:color w:val="000000"/>
          <w:sz w:val="24"/>
        </w:rPr>
        <w:t>水质: 必须符合当前的国家或国际标准，如ANSI/AAMI</w:t>
      </w:r>
    </w:p>
    <w:p>
      <w:pPr>
        <w:spacing w:after="120"/>
        <w:rPr>
          <w:rFonts w:ascii="宋体" w:hAnsi="宋体"/>
          <w:color w:val="000000"/>
          <w:sz w:val="24"/>
        </w:rPr>
      </w:pPr>
      <w:r>
        <w:rPr>
          <w:rFonts w:ascii="宋体" w:hAnsi="宋体"/>
          <w:color w:val="000000"/>
          <w:sz w:val="24"/>
          <w:szCs w:val="24"/>
        </w:rPr>
        <w:t>28</w:t>
      </w:r>
      <w:r>
        <w:rPr>
          <w:rFonts w:hint="eastAsia" w:ascii="宋体" w:hAnsi="宋体"/>
          <w:color w:val="000000"/>
          <w:sz w:val="24"/>
        </w:rPr>
        <w:t>具有完备的自检功能，自身具有维修菜单，故障自我诊断</w:t>
      </w:r>
    </w:p>
    <w:p>
      <w:pPr>
        <w:spacing w:after="120"/>
        <w:rPr>
          <w:rFonts w:ascii="宋体" w:hAnsi="宋体"/>
          <w:color w:val="000000"/>
          <w:sz w:val="24"/>
        </w:rPr>
      </w:pPr>
      <w:r>
        <w:rPr>
          <w:rFonts w:ascii="宋体" w:hAnsi="宋体"/>
          <w:color w:val="000000"/>
          <w:sz w:val="24"/>
        </w:rPr>
        <w:t>28</w:t>
      </w:r>
      <w:r>
        <w:rPr>
          <w:rFonts w:hint="eastAsia" w:ascii="宋体" w:hAnsi="宋体"/>
          <w:color w:val="000000"/>
          <w:sz w:val="24"/>
        </w:rPr>
        <w:t>电源: 交流230V±10%(或220V),频率50～60Hz</w:t>
      </w:r>
    </w:p>
    <w:p>
      <w:pPr>
        <w:spacing w:after="120"/>
        <w:rPr>
          <w:rFonts w:ascii="宋体" w:hAnsi="宋体"/>
          <w:color w:val="000000"/>
          <w:sz w:val="24"/>
        </w:rPr>
      </w:pPr>
      <w:r>
        <w:rPr>
          <w:rFonts w:ascii="宋体" w:hAnsi="宋体"/>
          <w:color w:val="000000"/>
          <w:sz w:val="24"/>
        </w:rPr>
        <w:t>30</w:t>
      </w:r>
      <w:r>
        <w:rPr>
          <w:rFonts w:hint="eastAsia" w:ascii="宋体" w:hAnsi="宋体"/>
          <w:color w:val="000000"/>
          <w:sz w:val="24"/>
        </w:rPr>
        <w:t>后备电池: 标配内置电池,保证机器停电后最少使用≥</w:t>
      </w:r>
      <w:r>
        <w:rPr>
          <w:rFonts w:ascii="宋体" w:hAnsi="宋体"/>
          <w:color w:val="000000"/>
          <w:sz w:val="24"/>
        </w:rPr>
        <w:t>20</w:t>
      </w:r>
      <w:r>
        <w:rPr>
          <w:rFonts w:hint="eastAsia" w:ascii="宋体" w:hAnsi="宋体"/>
          <w:color w:val="000000"/>
          <w:sz w:val="24"/>
        </w:rPr>
        <w:t>分钟,并且不丢失数据;同时压力监测，漏血和气泡检测正常工作</w:t>
      </w:r>
    </w:p>
    <w:p>
      <w:pPr>
        <w:spacing w:after="120"/>
        <w:rPr>
          <w:rFonts w:ascii="宋体" w:hAnsi="宋体"/>
          <w:color w:val="000000"/>
          <w:sz w:val="24"/>
        </w:rPr>
      </w:pPr>
      <w:r>
        <w:rPr>
          <w:rFonts w:hint="eastAsia" w:ascii="宋体" w:hAnsi="宋体"/>
          <w:color w:val="000000"/>
          <w:sz w:val="24"/>
        </w:rPr>
        <w:t>3</w:t>
      </w:r>
      <w:r>
        <w:rPr>
          <w:rFonts w:ascii="宋体" w:hAnsi="宋体"/>
          <w:color w:val="000000"/>
          <w:sz w:val="24"/>
        </w:rPr>
        <w:t>1</w:t>
      </w:r>
      <w:r>
        <w:rPr>
          <w:rFonts w:hint="eastAsia" w:ascii="宋体" w:hAnsi="宋体"/>
          <w:color w:val="000000"/>
          <w:sz w:val="24"/>
        </w:rPr>
        <w:t>屏幕有“帮助”键，即具有图标释义功能</w:t>
      </w: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0"/>
        </w:numPr>
        <w:jc w:val="both"/>
        <w:rPr>
          <w:rFonts w:hint="default" w:ascii="宋体" w:hAnsi="宋体" w:eastAsia="宋体"/>
          <w:b w:val="0"/>
          <w:bCs w:val="0"/>
          <w:sz w:val="24"/>
          <w:szCs w:val="24"/>
          <w:lang w:val="en-US" w:eastAsia="zh-CN"/>
        </w:rPr>
      </w:pPr>
    </w:p>
    <w:p>
      <w:pPr>
        <w:widowControl w:val="0"/>
        <w:numPr>
          <w:ilvl w:val="0"/>
          <w:numId w:val="7"/>
        </w:numPr>
        <w:ind w:left="0" w:leftChars="0" w:firstLine="0" w:firstLineChars="0"/>
        <w:jc w:val="both"/>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血液透析滤过装置</w:t>
      </w:r>
    </w:p>
    <w:p>
      <w:pPr>
        <w:spacing w:after="120"/>
        <w:rPr>
          <w:rFonts w:ascii="宋体" w:hAnsi="宋体"/>
          <w:color w:val="000000"/>
          <w:sz w:val="24"/>
        </w:rPr>
      </w:pPr>
      <w:r>
        <w:rPr>
          <w:rFonts w:hint="eastAsia" w:ascii="宋体" w:hAnsi="宋体"/>
          <w:color w:val="000000"/>
          <w:sz w:val="24"/>
        </w:rPr>
        <w:t>1原装进口血液透析设备</w:t>
      </w:r>
    </w:p>
    <w:p>
      <w:pPr>
        <w:spacing w:after="120"/>
        <w:rPr>
          <w:rFonts w:ascii="宋体" w:hAnsi="宋体"/>
          <w:color w:val="000000"/>
          <w:sz w:val="24"/>
        </w:rPr>
      </w:pPr>
      <w:r>
        <w:rPr>
          <w:rFonts w:ascii="宋体" w:hAnsi="宋体"/>
          <w:color w:val="000000"/>
          <w:sz w:val="24"/>
        </w:rPr>
        <w:t>2</w:t>
      </w:r>
      <w:r>
        <w:rPr>
          <w:rFonts w:hint="eastAsia" w:ascii="宋体" w:hAnsi="宋体"/>
          <w:color w:val="000000"/>
          <w:sz w:val="24"/>
        </w:rPr>
        <w:t xml:space="preserve"> 15英寸彩色液晶触摸显示屏</w:t>
      </w:r>
    </w:p>
    <w:p>
      <w:pPr>
        <w:spacing w:after="120"/>
        <w:rPr>
          <w:rFonts w:ascii="宋体" w:hAnsi="宋体"/>
          <w:color w:val="000000"/>
          <w:sz w:val="24"/>
        </w:rPr>
      </w:pPr>
      <w:r>
        <w:rPr>
          <w:rFonts w:ascii="宋体" w:hAnsi="宋体"/>
          <w:color w:val="000000"/>
          <w:sz w:val="24"/>
        </w:rPr>
        <w:t xml:space="preserve">3 </w:t>
      </w:r>
      <w:r>
        <w:rPr>
          <w:rFonts w:hint="eastAsia" w:ascii="宋体" w:hAnsi="宋体"/>
          <w:color w:val="000000"/>
          <w:sz w:val="24"/>
        </w:rPr>
        <w:t>可自动装卸泵管</w:t>
      </w:r>
    </w:p>
    <w:p>
      <w:pPr>
        <w:spacing w:after="120"/>
        <w:rPr>
          <w:rFonts w:ascii="宋体" w:hAnsi="宋体"/>
          <w:color w:val="000000"/>
          <w:sz w:val="24"/>
        </w:rPr>
      </w:pPr>
      <w:r>
        <w:rPr>
          <w:rFonts w:ascii="宋体" w:hAnsi="宋体"/>
          <w:color w:val="000000"/>
          <w:sz w:val="24"/>
        </w:rPr>
        <w:t>4</w:t>
      </w:r>
      <w:r>
        <w:rPr>
          <w:rFonts w:hint="eastAsia" w:ascii="宋体" w:hAnsi="宋体"/>
          <w:color w:val="000000"/>
          <w:sz w:val="24"/>
        </w:rPr>
        <w:t>可调节提醒音量:48 db -</w:t>
      </w:r>
      <w:r>
        <w:rPr>
          <w:rFonts w:ascii="宋体" w:hAnsi="宋体"/>
          <w:color w:val="000000"/>
          <w:sz w:val="24"/>
        </w:rPr>
        <w:t xml:space="preserve"> </w:t>
      </w:r>
      <w:r>
        <w:rPr>
          <w:rFonts w:hint="eastAsia" w:ascii="宋体" w:hAnsi="宋体"/>
          <w:color w:val="000000"/>
          <w:sz w:val="24"/>
        </w:rPr>
        <w:t>65 db</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透析液系统</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 xml:space="preserve">.1透析液流量范围: </w:t>
      </w:r>
      <w:r>
        <w:rPr>
          <w:rFonts w:ascii="宋体" w:hAnsi="宋体"/>
          <w:color w:val="000000"/>
          <w:sz w:val="24"/>
          <w:szCs w:val="24"/>
        </w:rPr>
        <w:t>300</w:t>
      </w:r>
      <w:r>
        <w:rPr>
          <w:rFonts w:hint="eastAsia" w:ascii="宋体" w:hAnsi="宋体"/>
          <w:color w:val="000000"/>
          <w:sz w:val="24"/>
        </w:rPr>
        <w:t>～800ml/min</w:t>
      </w:r>
      <w:r>
        <w:rPr>
          <w:rFonts w:ascii="宋体" w:hAnsi="宋体"/>
          <w:color w:val="000000"/>
          <w:sz w:val="24"/>
        </w:rPr>
        <w:t xml:space="preserve"> </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.2透析液温度控制范围: 33℃～4</w:t>
      </w:r>
      <w:r>
        <w:rPr>
          <w:rFonts w:ascii="宋体" w:hAnsi="宋体"/>
          <w:color w:val="000000"/>
          <w:sz w:val="24"/>
        </w:rPr>
        <w:t>1</w:t>
      </w:r>
      <w:r>
        <w:rPr>
          <w:rFonts w:hint="eastAsia" w:ascii="宋体" w:hAnsi="宋体"/>
          <w:color w:val="000000"/>
          <w:sz w:val="24"/>
        </w:rPr>
        <w:t>℃</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.3透析液导电率监测范围: 12.5～16ms/cm</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.4反馈式电导度监测及配比机制，可分别监测B液电导度与总电导度</w:t>
      </w:r>
    </w:p>
    <w:p>
      <w:pPr>
        <w:spacing w:after="120"/>
      </w:pPr>
      <w:r>
        <w:rPr>
          <w:rFonts w:ascii="宋体" w:hAnsi="宋体"/>
          <w:color w:val="000000"/>
          <w:sz w:val="24"/>
        </w:rPr>
        <w:t>5</w:t>
      </w:r>
      <w:r>
        <w:rPr>
          <w:rFonts w:hint="eastAsia" w:ascii="宋体" w:hAnsi="宋体"/>
          <w:color w:val="000000"/>
          <w:sz w:val="24"/>
        </w:rPr>
        <w:t>.5待机模式时，</w:t>
      </w:r>
      <w:r>
        <w:rPr>
          <w:rFonts w:hint="eastAsia" w:ascii="宋体" w:hAnsi="宋体"/>
          <w:color w:val="000000"/>
          <w:sz w:val="24"/>
          <w:szCs w:val="24"/>
        </w:rPr>
        <w:t>将透析液一侧关闭，不吸取AB液,</w:t>
      </w:r>
      <w:r>
        <w:rPr>
          <w:rFonts w:ascii="宋体" w:hAnsi="宋体"/>
          <w:color w:val="000000"/>
          <w:sz w:val="24"/>
          <w:szCs w:val="24"/>
        </w:rPr>
        <w:t xml:space="preserve"> </w:t>
      </w:r>
      <w:r>
        <w:rPr>
          <w:rFonts w:hint="eastAsia" w:ascii="宋体" w:hAnsi="宋体"/>
          <w:color w:val="000000"/>
          <w:sz w:val="24"/>
        </w:rPr>
        <w:t>节省透析液.</w:t>
      </w:r>
      <w:r>
        <w:rPr>
          <w:rFonts w:hint="eastAsia"/>
        </w:rPr>
        <w:t xml:space="preserve"> </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待机模式可以手动激活，也可以在用户设置模式下自动激活</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 xml:space="preserve">压力监测: </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.1动脉压测量范围:  -400～400 mmHg</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 xml:space="preserve">.2静脉压测量范围: </w:t>
      </w:r>
      <w:r>
        <w:rPr>
          <w:rFonts w:ascii="宋体" w:hAnsi="宋体"/>
          <w:color w:val="000000"/>
          <w:sz w:val="24"/>
          <w:szCs w:val="24"/>
        </w:rPr>
        <w:t>-100</w:t>
      </w:r>
      <w:r>
        <w:rPr>
          <w:rFonts w:hint="eastAsia" w:ascii="宋体" w:hAnsi="宋体"/>
          <w:color w:val="000000"/>
          <w:sz w:val="24"/>
          <w:szCs w:val="24"/>
        </w:rPr>
        <w:t>～</w:t>
      </w:r>
      <w:r>
        <w:rPr>
          <w:rFonts w:ascii="宋体" w:hAnsi="宋体"/>
          <w:color w:val="000000"/>
          <w:sz w:val="24"/>
          <w:szCs w:val="24"/>
        </w:rPr>
        <w:t>500</w:t>
      </w:r>
      <w:r>
        <w:rPr>
          <w:rFonts w:hint="eastAsia" w:ascii="宋体" w:hAnsi="宋体"/>
          <w:color w:val="000000"/>
          <w:sz w:val="24"/>
        </w:rPr>
        <w:t xml:space="preserve"> mmHg</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.3跨膜压范围: ﹣100mmHg～700 mmHg</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.4透析器入口压力(PBE)测量范围: ﹣</w:t>
      </w:r>
      <w:r>
        <w:rPr>
          <w:rFonts w:ascii="宋体" w:hAnsi="宋体"/>
          <w:color w:val="000000"/>
          <w:sz w:val="24"/>
        </w:rPr>
        <w:t>45</w:t>
      </w:r>
      <w:r>
        <w:rPr>
          <w:rFonts w:hint="eastAsia" w:ascii="宋体" w:hAnsi="宋体"/>
          <w:color w:val="000000"/>
          <w:sz w:val="24"/>
        </w:rPr>
        <w:t>0mmHg～7</w:t>
      </w:r>
      <w:r>
        <w:rPr>
          <w:rFonts w:ascii="宋体" w:hAnsi="宋体"/>
          <w:color w:val="000000"/>
          <w:sz w:val="24"/>
        </w:rPr>
        <w:t>5</w:t>
      </w:r>
      <w:r>
        <w:rPr>
          <w:rFonts w:hint="eastAsia" w:ascii="宋体" w:hAnsi="宋体"/>
          <w:color w:val="000000"/>
          <w:sz w:val="24"/>
        </w:rPr>
        <w:t>0 mmHg</w:t>
      </w:r>
    </w:p>
    <w:p>
      <w:pPr>
        <w:spacing w:after="120"/>
        <w:rPr>
          <w:rFonts w:ascii="宋体" w:hAnsi="宋体"/>
          <w:color w:val="000000"/>
          <w:sz w:val="24"/>
        </w:rPr>
      </w:pPr>
      <w:r>
        <w:rPr>
          <w:rFonts w:ascii="宋体" w:hAnsi="宋体"/>
          <w:color w:val="000000"/>
          <w:sz w:val="24"/>
        </w:rPr>
        <w:t>7</w:t>
      </w:r>
      <w:r>
        <w:rPr>
          <w:rFonts w:hint="eastAsia" w:ascii="宋体" w:hAnsi="宋体"/>
          <w:color w:val="000000"/>
          <w:sz w:val="24"/>
          <w:szCs w:val="24"/>
        </w:rPr>
        <w:t>血泵流速：</w:t>
      </w:r>
      <w:r>
        <w:rPr>
          <w:rFonts w:hint="eastAsia" w:ascii="宋体" w:hAnsi="宋体"/>
          <w:color w:val="000000"/>
          <w:sz w:val="24"/>
        </w:rPr>
        <w:t xml:space="preserve"> </w:t>
      </w:r>
      <w:r>
        <w:rPr>
          <w:rFonts w:hint="eastAsia" w:ascii="宋体" w:hAnsi="宋体"/>
          <w:color w:val="000000"/>
          <w:sz w:val="24"/>
          <w:szCs w:val="24"/>
        </w:rPr>
        <w:t>0，</w:t>
      </w:r>
      <w:r>
        <w:rPr>
          <w:rFonts w:ascii="宋体" w:hAnsi="宋体"/>
          <w:color w:val="000000"/>
          <w:sz w:val="24"/>
          <w:szCs w:val="24"/>
        </w:rPr>
        <w:t>30</w:t>
      </w:r>
      <w:r>
        <w:rPr>
          <w:rFonts w:hint="eastAsia" w:ascii="宋体" w:hAnsi="宋体"/>
          <w:color w:val="000000"/>
          <w:sz w:val="24"/>
        </w:rPr>
        <w:t>～600ml/min可调</w:t>
      </w:r>
    </w:p>
    <w:p>
      <w:pPr>
        <w:spacing w:after="120"/>
        <w:rPr>
          <w:rFonts w:ascii="宋体" w:hAnsi="宋体"/>
          <w:color w:val="000000"/>
          <w:sz w:val="24"/>
          <w:lang w:val="pt-PT"/>
        </w:rPr>
      </w:pPr>
      <w:r>
        <w:rPr>
          <w:rFonts w:ascii="宋体" w:hAnsi="宋体"/>
          <w:color w:val="000000"/>
          <w:sz w:val="24"/>
          <w:lang w:val="pt-PT"/>
        </w:rPr>
        <w:t>8</w:t>
      </w:r>
      <w:r>
        <w:rPr>
          <w:rFonts w:hint="eastAsia" w:ascii="宋体" w:hAnsi="宋体"/>
          <w:color w:val="000000"/>
          <w:sz w:val="24"/>
        </w:rPr>
        <w:t>肝素注射</w:t>
      </w:r>
      <w:r>
        <w:rPr>
          <w:rFonts w:hint="eastAsia" w:ascii="宋体" w:hAnsi="宋体"/>
          <w:color w:val="000000"/>
          <w:sz w:val="24"/>
          <w:lang w:val="pt-PT"/>
        </w:rPr>
        <w:t xml:space="preserve">: </w:t>
      </w:r>
      <w:r>
        <w:rPr>
          <w:rFonts w:ascii="宋体" w:hAnsi="宋体"/>
          <w:color w:val="000000"/>
          <w:sz w:val="24"/>
          <w:szCs w:val="24"/>
          <w:lang w:val="pt-PT"/>
        </w:rPr>
        <w:t xml:space="preserve">0.1ml/h – 10ml/h </w:t>
      </w:r>
    </w:p>
    <w:p>
      <w:pPr>
        <w:spacing w:after="120"/>
        <w:rPr>
          <w:rFonts w:ascii="宋体" w:hAnsi="宋体"/>
          <w:color w:val="000000"/>
          <w:sz w:val="24"/>
        </w:rPr>
      </w:pPr>
      <w:r>
        <w:rPr>
          <w:rFonts w:ascii="宋体" w:hAnsi="宋体"/>
          <w:color w:val="000000"/>
          <w:sz w:val="24"/>
        </w:rPr>
        <w:t>9</w:t>
      </w:r>
      <w:r>
        <w:rPr>
          <w:rFonts w:hint="eastAsia" w:ascii="宋体" w:hAnsi="宋体"/>
          <w:color w:val="000000"/>
          <w:sz w:val="24"/>
        </w:rPr>
        <w:t>具有闹钟提醒功能,可选择预设提醒信息或者输入自定义提醒信息</w:t>
      </w:r>
    </w:p>
    <w:p>
      <w:pPr>
        <w:spacing w:after="120"/>
        <w:rPr>
          <w:rFonts w:ascii="宋体" w:hAnsi="宋体"/>
          <w:color w:val="000000"/>
          <w:sz w:val="24"/>
        </w:rPr>
      </w:pPr>
      <w:r>
        <w:rPr>
          <w:rFonts w:ascii="宋体" w:hAnsi="宋体"/>
          <w:color w:val="000000"/>
          <w:sz w:val="24"/>
        </w:rPr>
        <w:t>10</w:t>
      </w:r>
      <w:r>
        <w:rPr>
          <w:rFonts w:hint="eastAsia" w:ascii="宋体" w:hAnsi="宋体"/>
          <w:color w:val="000000"/>
          <w:sz w:val="24"/>
        </w:rPr>
        <w:t>超滤系统</w:t>
      </w:r>
    </w:p>
    <w:p>
      <w:pPr>
        <w:spacing w:after="120"/>
        <w:rPr>
          <w:rFonts w:ascii="宋体" w:hAnsi="宋体"/>
          <w:color w:val="000000"/>
          <w:sz w:val="24"/>
        </w:rPr>
      </w:pPr>
      <w:r>
        <w:rPr>
          <w:rFonts w:ascii="宋体" w:hAnsi="宋体"/>
          <w:color w:val="000000"/>
          <w:sz w:val="24"/>
        </w:rPr>
        <w:t>10</w:t>
      </w:r>
      <w:r>
        <w:rPr>
          <w:rFonts w:hint="eastAsia" w:ascii="宋体" w:hAnsi="宋体"/>
          <w:color w:val="000000"/>
          <w:sz w:val="24"/>
        </w:rPr>
        <w:t>.1超滤方式: 容量式平衡腔控制</w:t>
      </w:r>
    </w:p>
    <w:p>
      <w:pPr>
        <w:spacing w:after="120"/>
        <w:rPr>
          <w:rFonts w:ascii="宋体" w:hAnsi="宋体"/>
          <w:color w:val="000000"/>
          <w:sz w:val="24"/>
        </w:rPr>
      </w:pPr>
      <w:r>
        <w:rPr>
          <w:rFonts w:ascii="宋体" w:hAnsi="宋体"/>
          <w:color w:val="000000"/>
          <w:sz w:val="24"/>
        </w:rPr>
        <w:t>10</w:t>
      </w:r>
      <w:r>
        <w:rPr>
          <w:rFonts w:hint="eastAsia" w:ascii="宋体" w:hAnsi="宋体"/>
          <w:color w:val="000000"/>
          <w:sz w:val="24"/>
        </w:rPr>
        <w:t xml:space="preserve">.2超滤率: </w:t>
      </w:r>
      <w:r>
        <w:rPr>
          <w:rFonts w:ascii="宋体" w:hAnsi="宋体"/>
          <w:color w:val="000000"/>
          <w:sz w:val="24"/>
        </w:rPr>
        <w:t>50ml/h – 4,000ml/h</w:t>
      </w:r>
    </w:p>
    <w:p>
      <w:pPr>
        <w:spacing w:after="120"/>
        <w:rPr>
          <w:rFonts w:ascii="宋体" w:hAnsi="宋体"/>
          <w:color w:val="000000"/>
          <w:sz w:val="24"/>
        </w:rPr>
      </w:pPr>
      <w:r>
        <w:rPr>
          <w:rFonts w:ascii="宋体" w:hAnsi="宋体"/>
          <w:color w:val="000000"/>
          <w:sz w:val="24"/>
        </w:rPr>
        <w:t>11</w:t>
      </w:r>
      <w:r>
        <w:rPr>
          <w:rFonts w:hint="eastAsia" w:ascii="宋体" w:hAnsi="宋体"/>
          <w:color w:val="000000"/>
          <w:sz w:val="24"/>
        </w:rPr>
        <w:t>具有透析液流量、透析液温度、钠浓度 （整体）、超滤、肝素、碳酸氢盐电导率6种曲线</w:t>
      </w:r>
    </w:p>
    <w:p>
      <w:pPr>
        <w:spacing w:after="120"/>
        <w:rPr>
          <w:rFonts w:ascii="宋体" w:hAnsi="宋体"/>
          <w:color w:val="000000"/>
          <w:sz w:val="24"/>
          <w:szCs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机器可提供 4 类超滤曲线:条形,线性,锯齿形和可自由编辑曲线</w:t>
      </w:r>
    </w:p>
    <w:p>
      <w:pPr>
        <w:spacing w:after="1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具有1</w:t>
      </w:r>
      <w:r>
        <w:rPr>
          <w:rFonts w:ascii="宋体" w:hAnsi="宋体"/>
          <w:color w:val="000000"/>
          <w:sz w:val="24"/>
          <w:szCs w:val="24"/>
        </w:rPr>
        <w:t>0</w:t>
      </w:r>
      <w:r>
        <w:rPr>
          <w:rFonts w:hint="eastAsia" w:ascii="宋体" w:hAnsi="宋体"/>
          <w:color w:val="000000"/>
          <w:sz w:val="24"/>
          <w:szCs w:val="24"/>
        </w:rPr>
        <w:t>条可自由编辑的超滤曲线</w:t>
      </w:r>
    </w:p>
    <w:p>
      <w:pPr>
        <w:spacing w:after="1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具有HCT测量</w:t>
      </w:r>
      <w:r>
        <w:rPr>
          <w:rFonts w:ascii="宋体" w:hAnsi="宋体"/>
          <w:color w:val="000000"/>
          <w:sz w:val="24"/>
          <w:szCs w:val="24"/>
        </w:rPr>
        <w:t>,</w:t>
      </w:r>
      <w:r>
        <w:rPr>
          <w:rFonts w:hint="eastAsia" w:ascii="宋体" w:hAnsi="宋体"/>
          <w:color w:val="000000"/>
          <w:sz w:val="24"/>
          <w:szCs w:val="24"/>
        </w:rPr>
        <w:t>测量范围:</w:t>
      </w:r>
      <w:r>
        <w:rPr>
          <w:rFonts w:ascii="宋体" w:hAnsi="宋体"/>
          <w:color w:val="000000"/>
          <w:sz w:val="24"/>
          <w:szCs w:val="24"/>
        </w:rPr>
        <w:t>20 % – 50 %</w:t>
      </w:r>
    </w:p>
    <w:p>
      <w:pPr>
        <w:spacing w:after="1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5</w:t>
      </w:r>
      <w:r>
        <w:rPr>
          <w:rFonts w:hint="eastAsia" w:ascii="宋体" w:hAnsi="宋体"/>
          <w:color w:val="000000"/>
          <w:sz w:val="24"/>
          <w:szCs w:val="24"/>
        </w:rPr>
        <w:t>具有血液中的血氧饱和度 (spO2)测量,测量范围:</w:t>
      </w:r>
      <w:r>
        <w:rPr>
          <w:rFonts w:ascii="宋体" w:hAnsi="宋体"/>
          <w:color w:val="000000"/>
          <w:sz w:val="24"/>
          <w:szCs w:val="24"/>
        </w:rPr>
        <w:t>40 % – 100 %</w:t>
      </w:r>
    </w:p>
    <w:p>
      <w:pPr>
        <w:spacing w:after="120"/>
        <w:rPr>
          <w:rFonts w:ascii="宋体" w:hAnsi="宋体"/>
          <w:color w:val="000000"/>
          <w:sz w:val="24"/>
        </w:rPr>
      </w:pPr>
      <w:r>
        <w:rPr>
          <w:rFonts w:hint="eastAsia" w:ascii="宋体" w:hAnsi="宋体"/>
          <w:color w:val="000000"/>
          <w:sz w:val="24"/>
          <w:szCs w:val="24"/>
        </w:rPr>
        <w:t>1</w:t>
      </w:r>
      <w:r>
        <w:rPr>
          <w:rFonts w:ascii="宋体" w:hAnsi="宋体"/>
          <w:color w:val="000000"/>
          <w:sz w:val="24"/>
          <w:szCs w:val="24"/>
        </w:rPr>
        <w:t>6</w:t>
      </w:r>
      <w:r>
        <w:rPr>
          <w:rFonts w:hint="eastAsia" w:ascii="宋体" w:hAnsi="宋体"/>
          <w:color w:val="000000"/>
          <w:sz w:val="24"/>
          <w:szCs w:val="24"/>
        </w:rPr>
        <w:t>具有相对血容量RBV的显示</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 xml:space="preserve">7 </w:t>
      </w:r>
      <w:r>
        <w:rPr>
          <w:rFonts w:hint="eastAsia" w:ascii="宋体" w:hAnsi="宋体"/>
          <w:color w:val="000000"/>
          <w:sz w:val="24"/>
        </w:rPr>
        <w:t>配有透析液过滤器及支架，</w:t>
      </w:r>
      <w:r>
        <w:rPr>
          <w:rFonts w:hint="eastAsia" w:ascii="宋体" w:hAnsi="宋体"/>
          <w:color w:val="000000"/>
          <w:sz w:val="24"/>
          <w:szCs w:val="24"/>
        </w:rPr>
        <w:t>可过滤</w:t>
      </w:r>
      <w:r>
        <w:rPr>
          <w:rFonts w:hint="eastAsia" w:ascii="宋体" w:hAnsi="宋体"/>
          <w:color w:val="000000"/>
          <w:sz w:val="24"/>
        </w:rPr>
        <w:t>透析液。每支透析液过滤器可使用150人次或900小时</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 xml:space="preserve">8 </w:t>
      </w:r>
      <w:r>
        <w:rPr>
          <w:rFonts w:hint="eastAsia" w:ascii="宋体" w:hAnsi="宋体"/>
          <w:color w:val="000000"/>
          <w:sz w:val="24"/>
        </w:rPr>
        <w:t>标配在线电子血压计监测模块,</w:t>
      </w:r>
      <w:r>
        <w:rPr>
          <w:rFonts w:ascii="宋体" w:hAnsi="宋体"/>
          <w:color w:val="000000"/>
          <w:sz w:val="24"/>
        </w:rPr>
        <w:t xml:space="preserve"> </w:t>
      </w:r>
      <w:r>
        <w:rPr>
          <w:rFonts w:hint="eastAsia" w:ascii="宋体" w:hAnsi="宋体"/>
          <w:color w:val="000000"/>
          <w:sz w:val="24"/>
        </w:rPr>
        <w:t>有实时自动血压监测与报警功能</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 xml:space="preserve">9 </w:t>
      </w:r>
      <w:r>
        <w:rPr>
          <w:rFonts w:hint="eastAsia" w:ascii="宋体" w:hAnsi="宋体"/>
          <w:color w:val="000000"/>
          <w:sz w:val="24"/>
        </w:rPr>
        <w:t>自动血压测量间隔:1分钟-</w:t>
      </w:r>
      <w:r>
        <w:rPr>
          <w:rFonts w:ascii="宋体" w:hAnsi="宋体"/>
          <w:color w:val="000000"/>
          <w:sz w:val="24"/>
        </w:rPr>
        <w:t>1</w:t>
      </w:r>
      <w:r>
        <w:rPr>
          <w:rFonts w:hint="eastAsia" w:ascii="宋体" w:hAnsi="宋体"/>
          <w:color w:val="000000"/>
          <w:sz w:val="24"/>
        </w:rPr>
        <w:t>小时</w:t>
      </w:r>
    </w:p>
    <w:p>
      <w:pPr>
        <w:spacing w:after="120"/>
        <w:rPr>
          <w:rFonts w:ascii="宋体" w:hAnsi="宋体"/>
          <w:color w:val="000000"/>
          <w:sz w:val="24"/>
        </w:rPr>
      </w:pPr>
      <w:r>
        <w:rPr>
          <w:rFonts w:ascii="宋体" w:hAnsi="宋体"/>
          <w:color w:val="000000"/>
          <w:sz w:val="24"/>
        </w:rPr>
        <w:t>20</w:t>
      </w:r>
      <w:r>
        <w:rPr>
          <w:rFonts w:hint="eastAsia" w:ascii="宋体" w:hAnsi="宋体"/>
          <w:color w:val="000000"/>
          <w:sz w:val="24"/>
        </w:rPr>
        <w:t>标配血压稳定装置，监测血压与相对血容量,通过自动调整超滤率，预防透析中低血压</w:t>
      </w:r>
    </w:p>
    <w:p>
      <w:pPr>
        <w:spacing w:after="120"/>
        <w:rPr>
          <w:rFonts w:ascii="宋体" w:hAnsi="宋体"/>
          <w:color w:val="000000"/>
          <w:sz w:val="24"/>
        </w:rPr>
      </w:pPr>
      <w:r>
        <w:rPr>
          <w:rFonts w:ascii="宋体" w:hAnsi="宋体"/>
          <w:color w:val="000000"/>
          <w:sz w:val="24"/>
        </w:rPr>
        <w:t xml:space="preserve">21 </w:t>
      </w:r>
      <w:r>
        <w:rPr>
          <w:rFonts w:hint="eastAsia" w:ascii="宋体" w:hAnsi="宋体"/>
          <w:color w:val="000000"/>
          <w:sz w:val="24"/>
        </w:rPr>
        <w:t>标配单针交叉程序,可用单血泵实现血液连续不断流经透析器</w:t>
      </w:r>
      <w:r>
        <w:rPr>
          <w:rFonts w:ascii="宋体" w:hAnsi="宋体"/>
          <w:color w:val="000000"/>
          <w:sz w:val="24"/>
        </w:rPr>
        <w:t>,</w:t>
      </w:r>
      <w:r>
        <w:rPr>
          <w:rFonts w:hint="eastAsia" w:ascii="宋体" w:hAnsi="宋体"/>
          <w:color w:val="000000"/>
          <w:sz w:val="24"/>
        </w:rPr>
        <w:t>保持治疗效果.单针模式时可以实时监测透析充分性</w:t>
      </w:r>
    </w:p>
    <w:p>
      <w:pPr>
        <w:spacing w:after="120"/>
        <w:rPr>
          <w:rFonts w:ascii="宋体" w:hAnsi="宋体"/>
          <w:color w:val="000000"/>
          <w:sz w:val="24"/>
        </w:rPr>
      </w:pPr>
      <w:r>
        <w:rPr>
          <w:rFonts w:ascii="宋体" w:hAnsi="宋体"/>
          <w:color w:val="000000"/>
          <w:sz w:val="24"/>
        </w:rPr>
        <w:t>22</w:t>
      </w:r>
      <w:r>
        <w:rPr>
          <w:rFonts w:hint="eastAsia" w:ascii="宋体" w:hAnsi="宋体"/>
          <w:color w:val="000000"/>
          <w:sz w:val="24"/>
        </w:rPr>
        <w:t>标配充分性监测装置: 精确监测透析剂量，测定并显示URR值</w:t>
      </w:r>
      <w:r>
        <w:rPr>
          <w:rFonts w:ascii="宋体" w:hAnsi="宋体"/>
          <w:color w:val="000000"/>
          <w:sz w:val="24"/>
        </w:rPr>
        <w:t>，</w:t>
      </w:r>
      <w:r>
        <w:rPr>
          <w:rFonts w:hint="eastAsia" w:ascii="宋体" w:hAnsi="宋体"/>
          <w:color w:val="000000"/>
          <w:sz w:val="24"/>
        </w:rPr>
        <w:t>spKt/V或</w:t>
      </w:r>
      <w:r>
        <w:rPr>
          <w:rFonts w:ascii="宋体" w:hAnsi="宋体"/>
          <w:color w:val="000000"/>
          <w:sz w:val="24"/>
        </w:rPr>
        <w:t>eKt/V</w:t>
      </w:r>
      <w:r>
        <w:rPr>
          <w:rFonts w:hint="eastAsia" w:ascii="宋体" w:hAnsi="宋体"/>
          <w:color w:val="000000"/>
          <w:sz w:val="24"/>
        </w:rPr>
        <w:t>值，显示实际</w:t>
      </w:r>
      <w:r>
        <w:rPr>
          <w:rFonts w:ascii="宋体" w:hAnsi="宋体"/>
          <w:color w:val="000000"/>
          <w:sz w:val="24"/>
        </w:rPr>
        <w:t>s</w:t>
      </w:r>
      <w:r>
        <w:rPr>
          <w:rFonts w:hint="eastAsia" w:ascii="宋体" w:hAnsi="宋体"/>
          <w:color w:val="000000"/>
          <w:sz w:val="24"/>
        </w:rPr>
        <w:t>pKt/V或</w:t>
      </w:r>
      <w:r>
        <w:rPr>
          <w:rFonts w:ascii="宋体" w:hAnsi="宋体"/>
          <w:color w:val="000000"/>
          <w:sz w:val="24"/>
        </w:rPr>
        <w:t>eKt/V</w:t>
      </w:r>
      <w:r>
        <w:rPr>
          <w:rFonts w:hint="eastAsia" w:ascii="宋体" w:hAnsi="宋体"/>
          <w:color w:val="000000"/>
          <w:sz w:val="24"/>
        </w:rPr>
        <w:t>趋势图（曲线显示）。不采用改变患者透析液离子浓度的监测方法；有实时曲线显示功能及达标预测功能; 允许随时修改治疗参数，从而优化治疗方案</w:t>
      </w:r>
    </w:p>
    <w:p>
      <w:pPr>
        <w:spacing w:after="120"/>
        <w:rPr>
          <w:rFonts w:ascii="宋体" w:hAnsi="宋体"/>
          <w:color w:val="000000"/>
          <w:sz w:val="24"/>
        </w:rPr>
      </w:pP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rPr>
        <w:t>具有完备的自检功能，可显示自检的进度.</w:t>
      </w:r>
    </w:p>
    <w:p>
      <w:pPr>
        <w:spacing w:after="120"/>
        <w:rPr>
          <w:rFonts w:ascii="宋体" w:hAnsi="宋体"/>
          <w:color w:val="000000"/>
          <w:sz w:val="24"/>
          <w:szCs w:val="24"/>
        </w:rPr>
      </w:pPr>
      <w:r>
        <w:rPr>
          <w:rFonts w:ascii="宋体" w:hAnsi="宋体"/>
          <w:color w:val="000000"/>
          <w:sz w:val="24"/>
          <w:szCs w:val="24"/>
        </w:rPr>
        <w:t>24</w:t>
      </w:r>
      <w:r>
        <w:rPr>
          <w:rFonts w:hint="eastAsia" w:ascii="宋体" w:hAnsi="宋体"/>
          <w:color w:val="000000"/>
          <w:sz w:val="24"/>
          <w:szCs w:val="24"/>
        </w:rPr>
        <w:t>具有可推拉把手</w:t>
      </w:r>
    </w:p>
    <w:p>
      <w:pPr>
        <w:spacing w:after="1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5</w:t>
      </w:r>
      <w:r>
        <w:rPr>
          <w:rFonts w:hint="eastAsia" w:ascii="宋体" w:hAnsi="宋体"/>
          <w:color w:val="000000"/>
          <w:sz w:val="24"/>
          <w:szCs w:val="24"/>
        </w:rPr>
        <w:t>符合</w:t>
      </w:r>
      <w:r>
        <w:rPr>
          <w:rFonts w:ascii="宋体" w:hAnsi="宋体"/>
          <w:color w:val="000000"/>
          <w:sz w:val="24"/>
          <w:szCs w:val="24"/>
        </w:rPr>
        <w:t>IEC</w:t>
      </w:r>
      <w:r>
        <w:rPr>
          <w:rFonts w:hint="eastAsia" w:ascii="宋体" w:hAnsi="宋体"/>
          <w:color w:val="000000"/>
          <w:sz w:val="24"/>
          <w:szCs w:val="24"/>
        </w:rPr>
        <w:t>60601-1、</w:t>
      </w:r>
      <w:r>
        <w:rPr>
          <w:rFonts w:ascii="宋体" w:hAnsi="宋体"/>
          <w:color w:val="000000"/>
          <w:sz w:val="24"/>
          <w:szCs w:val="24"/>
        </w:rPr>
        <w:t>IEC</w:t>
      </w:r>
      <w:r>
        <w:rPr>
          <w:rFonts w:hint="eastAsia" w:ascii="宋体" w:hAnsi="宋体"/>
          <w:color w:val="000000"/>
          <w:sz w:val="24"/>
          <w:szCs w:val="24"/>
        </w:rPr>
        <w:t>60601-2-16安全标准</w:t>
      </w:r>
    </w:p>
    <w:p>
      <w:pPr>
        <w:spacing w:after="1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6</w:t>
      </w:r>
      <w:r>
        <w:rPr>
          <w:rFonts w:hint="eastAsia" w:ascii="宋体" w:hAnsi="宋体"/>
          <w:color w:val="000000"/>
          <w:sz w:val="24"/>
          <w:szCs w:val="24"/>
        </w:rPr>
        <w:t>水供应，水压：</w:t>
      </w:r>
      <w:r>
        <w:rPr>
          <w:rFonts w:ascii="宋体" w:hAnsi="宋体"/>
          <w:color w:val="000000"/>
          <w:sz w:val="24"/>
          <w:szCs w:val="24"/>
        </w:rPr>
        <w:t>1</w:t>
      </w:r>
      <w:r>
        <w:rPr>
          <w:rFonts w:hint="eastAsia" w:ascii="宋体" w:hAnsi="宋体"/>
          <w:color w:val="000000"/>
          <w:sz w:val="24"/>
          <w:szCs w:val="24"/>
        </w:rPr>
        <w:t>bar</w:t>
      </w:r>
      <w:r>
        <w:rPr>
          <w:rFonts w:ascii="宋体" w:hAnsi="宋体"/>
          <w:color w:val="000000"/>
          <w:sz w:val="24"/>
          <w:szCs w:val="24"/>
        </w:rPr>
        <w:t xml:space="preserve"> </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6bar，入水温度：</w:t>
      </w:r>
      <w:r>
        <w:rPr>
          <w:rFonts w:ascii="宋体" w:hAnsi="宋体"/>
          <w:color w:val="000000"/>
          <w:sz w:val="24"/>
          <w:szCs w:val="24"/>
        </w:rPr>
        <w:t>5</w:t>
      </w:r>
      <w:r>
        <w:rPr>
          <w:rFonts w:hint="eastAsia" w:ascii="宋体" w:hAnsi="宋体"/>
          <w:color w:val="000000"/>
          <w:sz w:val="24"/>
          <w:szCs w:val="24"/>
        </w:rPr>
        <w:t>-30℃</w:t>
      </w:r>
    </w:p>
    <w:p>
      <w:pPr>
        <w:spacing w:after="1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6</w:t>
      </w:r>
      <w:r>
        <w:rPr>
          <w:rFonts w:hint="eastAsia" w:ascii="宋体" w:hAnsi="宋体"/>
          <w:color w:val="000000"/>
          <w:sz w:val="24"/>
          <w:szCs w:val="24"/>
        </w:rPr>
        <w:t>机器使用期限≥</w:t>
      </w:r>
      <w:r>
        <w:rPr>
          <w:rFonts w:ascii="宋体" w:hAnsi="宋体"/>
          <w:color w:val="000000"/>
          <w:sz w:val="24"/>
          <w:szCs w:val="24"/>
        </w:rPr>
        <w:t>10</w:t>
      </w:r>
      <w:r>
        <w:rPr>
          <w:rFonts w:hint="eastAsia" w:ascii="宋体" w:hAnsi="宋体"/>
          <w:color w:val="000000"/>
          <w:sz w:val="24"/>
          <w:szCs w:val="24"/>
        </w:rPr>
        <w:t>年或者≥</w:t>
      </w:r>
      <w:r>
        <w:rPr>
          <w:rFonts w:ascii="宋体" w:hAnsi="宋体"/>
          <w:color w:val="000000"/>
          <w:sz w:val="24"/>
          <w:szCs w:val="24"/>
        </w:rPr>
        <w:t>30000</w:t>
      </w:r>
      <w:r>
        <w:rPr>
          <w:rFonts w:hint="eastAsia" w:ascii="宋体" w:hAnsi="宋体"/>
          <w:color w:val="000000"/>
          <w:sz w:val="24"/>
          <w:szCs w:val="24"/>
        </w:rPr>
        <w:t>小时</w:t>
      </w:r>
    </w:p>
    <w:p>
      <w:pPr>
        <w:widowControl w:val="0"/>
        <w:numPr>
          <w:ilvl w:val="0"/>
          <w:numId w:val="0"/>
        </w:numPr>
        <w:ind w:leftChars="0"/>
        <w:jc w:val="both"/>
        <w:rPr>
          <w:rFonts w:hint="default" w:ascii="宋体" w:hAnsi="宋体" w:eastAsia="宋体"/>
          <w:b/>
          <w:bCs/>
          <w:sz w:val="28"/>
          <w:szCs w:val="28"/>
          <w:lang w:val="en-US" w:eastAsia="zh-CN"/>
        </w:rPr>
      </w:pPr>
    </w:p>
    <w:p>
      <w:pPr>
        <w:widowControl w:val="0"/>
        <w:numPr>
          <w:ilvl w:val="0"/>
          <w:numId w:val="0"/>
        </w:numPr>
        <w:ind w:leftChars="0"/>
        <w:jc w:val="both"/>
        <w:rPr>
          <w:rFonts w:hint="default" w:ascii="宋体" w:hAnsi="宋体" w:eastAsia="宋体"/>
          <w:b/>
          <w:bCs/>
          <w:sz w:val="28"/>
          <w:szCs w:val="28"/>
          <w:lang w:val="en-US" w:eastAsia="zh-CN"/>
        </w:rPr>
      </w:pPr>
    </w:p>
    <w:p>
      <w:pPr>
        <w:widowControl w:val="0"/>
        <w:numPr>
          <w:ilvl w:val="0"/>
          <w:numId w:val="0"/>
        </w:numPr>
        <w:ind w:leftChars="0"/>
        <w:jc w:val="both"/>
        <w:rPr>
          <w:rFonts w:hint="default" w:ascii="宋体" w:hAnsi="宋体" w:eastAsia="宋体"/>
          <w:b/>
          <w:bCs/>
          <w:sz w:val="28"/>
          <w:szCs w:val="28"/>
          <w:lang w:val="en-US" w:eastAsia="zh-CN"/>
        </w:rPr>
      </w:pPr>
    </w:p>
    <w:p>
      <w:pPr>
        <w:widowControl w:val="0"/>
        <w:numPr>
          <w:ilvl w:val="0"/>
          <w:numId w:val="0"/>
        </w:numPr>
        <w:ind w:leftChars="0"/>
        <w:jc w:val="both"/>
        <w:rPr>
          <w:rFonts w:hint="default" w:ascii="宋体" w:hAnsi="宋体" w:eastAsia="宋体"/>
          <w:b/>
          <w:bCs/>
          <w:sz w:val="28"/>
          <w:szCs w:val="28"/>
          <w:lang w:val="en-US" w:eastAsia="zh-CN"/>
        </w:rPr>
      </w:pPr>
    </w:p>
    <w:p>
      <w:pPr>
        <w:widowControl w:val="0"/>
        <w:numPr>
          <w:ilvl w:val="0"/>
          <w:numId w:val="7"/>
        </w:numPr>
        <w:ind w:left="0" w:leftChars="0" w:firstLine="0" w:firstLineChars="0"/>
        <w:jc w:val="both"/>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无线掌上超声成像诊断系统</w:t>
      </w:r>
    </w:p>
    <w:p>
      <w:pPr>
        <w:widowControl w:val="0"/>
        <w:numPr>
          <w:ilvl w:val="0"/>
          <w:numId w:val="0"/>
        </w:numPr>
        <w:ind w:leftChars="0"/>
        <w:jc w:val="both"/>
        <w:rPr>
          <w:rFonts w:hint="default" w:ascii="宋体" w:hAnsi="宋体" w:eastAsia="宋体"/>
          <w:b/>
          <w:bCs/>
          <w:sz w:val="28"/>
          <w:szCs w:val="28"/>
          <w:lang w:val="en-US" w:eastAsia="zh-CN"/>
        </w:rPr>
      </w:pPr>
    </w:p>
    <w:p>
      <w:pPr>
        <w:numPr>
          <w:ilvl w:val="0"/>
          <w:numId w:val="8"/>
        </w:numPr>
        <w:rPr>
          <w:rFonts w:hint="eastAsia" w:ascii="宋体" w:hAnsi="宋体" w:eastAsia="宋体" w:cs="宋体"/>
          <w:sz w:val="24"/>
          <w:szCs w:val="24"/>
        </w:rPr>
      </w:pPr>
      <w:r>
        <w:rPr>
          <w:rFonts w:hint="eastAsia" w:ascii="宋体" w:hAnsi="宋体" w:eastAsia="宋体" w:cs="宋体"/>
          <w:bCs/>
          <w:sz w:val="24"/>
          <w:szCs w:val="24"/>
        </w:rPr>
        <w:t>产品用途：</w:t>
      </w:r>
      <w:r>
        <w:rPr>
          <w:rFonts w:hint="eastAsia" w:ascii="宋体" w:hAnsi="宋体" w:eastAsia="宋体" w:cs="宋体"/>
          <w:sz w:val="24"/>
          <w:szCs w:val="24"/>
        </w:rPr>
        <w:t>腹部、妇产科、浅表组织、小器官、外周血管、泌尿科、ICU、麻醉科、急诊、介入等全身应用；</w:t>
      </w:r>
    </w:p>
    <w:p>
      <w:pPr>
        <w:numPr>
          <w:ilvl w:val="0"/>
          <w:numId w:val="8"/>
        </w:numPr>
        <w:rPr>
          <w:rFonts w:hint="eastAsia" w:ascii="宋体" w:hAnsi="宋体" w:eastAsia="宋体" w:cs="宋体"/>
          <w:bCs/>
          <w:sz w:val="24"/>
          <w:szCs w:val="24"/>
        </w:rPr>
      </w:pPr>
      <w:r>
        <w:rPr>
          <w:rFonts w:hint="eastAsia" w:ascii="宋体" w:hAnsi="宋体" w:eastAsia="宋体" w:cs="宋体"/>
          <w:bCs/>
          <w:sz w:val="24"/>
          <w:szCs w:val="24"/>
        </w:rPr>
        <w:t>系统技术规格：</w:t>
      </w:r>
    </w:p>
    <w:p>
      <w:pPr>
        <w:rPr>
          <w:rFonts w:hint="eastAsia" w:ascii="宋体" w:hAnsi="宋体" w:eastAsia="宋体" w:cs="宋体"/>
          <w:bCs/>
          <w:sz w:val="24"/>
          <w:szCs w:val="24"/>
        </w:rPr>
      </w:pPr>
      <w:r>
        <w:rPr>
          <w:rFonts w:hint="eastAsia" w:ascii="宋体" w:hAnsi="宋体" w:eastAsia="宋体" w:cs="宋体"/>
          <w:bCs/>
          <w:sz w:val="24"/>
          <w:szCs w:val="24"/>
        </w:rPr>
        <w:t>1、主机技术</w:t>
      </w:r>
    </w:p>
    <w:p>
      <w:pPr>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sz w:val="24"/>
          <w:szCs w:val="24"/>
        </w:rPr>
        <w:t>1.1探头与主机连接方式：WI-FI无线连接。</w:t>
      </w:r>
    </w:p>
    <w:p>
      <w:pPr>
        <w:rPr>
          <w:rFonts w:hint="eastAsia" w:ascii="宋体" w:hAnsi="宋体" w:eastAsia="宋体" w:cs="宋体"/>
          <w:sz w:val="24"/>
          <w:szCs w:val="24"/>
        </w:rPr>
      </w:pPr>
      <w:r>
        <w:rPr>
          <w:rFonts w:hint="eastAsia" w:ascii="宋体" w:hAnsi="宋体" w:eastAsia="宋体" w:cs="宋体"/>
          <w:sz w:val="24"/>
          <w:szCs w:val="24"/>
        </w:rPr>
        <w:t>1.2显示器≥</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sz w:val="24"/>
          <w:szCs w:val="24"/>
        </w:rPr>
        <w:t>寸</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1.3内置</w:t>
      </w:r>
      <w:r>
        <w:rPr>
          <w:rFonts w:hint="eastAsia" w:ascii="宋体" w:hAnsi="宋体" w:eastAsia="宋体" w:cs="宋体"/>
          <w:color w:val="000000" w:themeColor="text1"/>
          <w:sz w:val="24"/>
          <w:szCs w:val="24"/>
          <w14:textFill>
            <w14:solidFill>
              <w14:schemeClr w14:val="tx1"/>
            </w14:solidFill>
          </w14:textFill>
        </w:rPr>
        <w:t>锂电池，工作续航≥2.5小时</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1.4高清晰斑点噪音抑制技术≥6级可视可调</w:t>
      </w:r>
    </w:p>
    <w:p>
      <w:pPr>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color w:val="000000" w:themeColor="text1"/>
          <w:sz w:val="24"/>
          <w:szCs w:val="24"/>
          <w14:textFill>
            <w14:solidFill>
              <w14:schemeClr w14:val="tx1"/>
            </w14:solidFill>
          </w14:textFill>
        </w:rPr>
        <w:t>1.5系统平台：安卓</w:t>
      </w:r>
    </w:p>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1.6整机物理通道数≥28通道</w:t>
      </w:r>
    </w:p>
    <w:p>
      <w:pPr>
        <w:spacing w:line="360" w:lineRule="auto"/>
        <w:rPr>
          <w:rFonts w:hint="eastAsia" w:ascii="宋体" w:hAnsi="宋体" w:eastAsia="宋体" w:cs="宋体"/>
          <w:b/>
          <w:bCs/>
          <w:color w:val="75BD42" w:themeColor="accent4"/>
          <w:sz w:val="24"/>
          <w:szCs w:val="24"/>
          <w:highlight w:val="red"/>
          <w14:textFill>
            <w14:solidFill>
              <w14:schemeClr w14:val="accent4"/>
            </w14:solidFill>
          </w14:textFill>
        </w:rPr>
      </w:pPr>
      <w:r>
        <w:rPr>
          <w:rFonts w:hint="eastAsia" w:ascii="宋体" w:hAnsi="宋体" w:eastAsia="宋体" w:cs="宋体"/>
          <w:sz w:val="24"/>
          <w:szCs w:val="24"/>
        </w:rPr>
        <w:t>1.7系统动态范围≥260db，步进2db，数值明确，可视可调</w:t>
      </w:r>
    </w:p>
    <w:p>
      <w:pPr>
        <w:spacing w:line="360" w:lineRule="auto"/>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sz w:val="24"/>
          <w:szCs w:val="24"/>
        </w:rPr>
        <w:t>1.8工作频率范围：2-16MHz，可在屏幕上显示。</w:t>
      </w:r>
    </w:p>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2、二维灰阶成像</w:t>
      </w:r>
    </w:p>
    <w:p>
      <w:pP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具备数字化聚焦功能，</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焦点位置≥4段可调</w:t>
      </w:r>
    </w:p>
    <w:p>
      <w:pPr>
        <w:rPr>
          <w:rFonts w:hint="eastAsia" w:ascii="宋体" w:hAnsi="宋体" w:eastAsia="宋体" w:cs="宋体"/>
          <w:sz w:val="24"/>
          <w:szCs w:val="24"/>
        </w:rPr>
      </w:pPr>
      <w:r>
        <w:rPr>
          <w:rFonts w:hint="eastAsia" w:ascii="宋体" w:hAnsi="宋体" w:eastAsia="宋体" w:cs="宋体"/>
          <w:sz w:val="24"/>
          <w:szCs w:val="24"/>
        </w:rPr>
        <w:t>2.3 谐波成像单元</w:t>
      </w:r>
    </w:p>
    <w:p>
      <w:pPr>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sz w:val="24"/>
          <w:szCs w:val="24"/>
        </w:rPr>
        <w:t xml:space="preserve">2.4 探头扫描显示深度≥36cm </w:t>
      </w:r>
    </w:p>
    <w:p>
      <w:pPr>
        <w:rPr>
          <w:rFonts w:hint="eastAsia" w:ascii="宋体" w:hAnsi="宋体" w:eastAsia="宋体" w:cs="宋体"/>
          <w:sz w:val="24"/>
          <w:szCs w:val="24"/>
        </w:rPr>
      </w:pPr>
      <w:r>
        <w:rPr>
          <w:rFonts w:hint="eastAsia" w:ascii="宋体" w:hAnsi="宋体" w:eastAsia="宋体" w:cs="宋体"/>
          <w:sz w:val="24"/>
          <w:szCs w:val="24"/>
        </w:rPr>
        <w:t>2.5 具备一键全屏放大功能</w:t>
      </w:r>
    </w:p>
    <w:p>
      <w:pPr>
        <w:rPr>
          <w:rFonts w:hint="eastAsia" w:ascii="宋体" w:hAnsi="宋体" w:eastAsia="宋体" w:cs="宋体"/>
          <w:sz w:val="24"/>
          <w:szCs w:val="24"/>
        </w:rPr>
      </w:pPr>
      <w:r>
        <w:rPr>
          <w:rFonts w:hint="eastAsia" w:ascii="宋体" w:hAnsi="宋体" w:eastAsia="宋体" w:cs="宋体"/>
          <w:sz w:val="24"/>
          <w:szCs w:val="24"/>
        </w:rPr>
        <w:t>2.6 一键优化功能</w:t>
      </w:r>
    </w:p>
    <w:p>
      <w:pPr>
        <w:rPr>
          <w:rFonts w:hint="eastAsia" w:ascii="宋体" w:hAnsi="宋体" w:eastAsia="宋体" w:cs="宋体"/>
          <w:sz w:val="24"/>
          <w:szCs w:val="24"/>
        </w:rPr>
      </w:pPr>
      <w:r>
        <w:rPr>
          <w:rFonts w:hint="eastAsia" w:ascii="宋体" w:hAnsi="宋体" w:eastAsia="宋体" w:cs="宋体"/>
          <w:sz w:val="24"/>
          <w:szCs w:val="24"/>
        </w:rPr>
        <w:t>2.7 显示方式：B、C、D、B/PW、B/C</w:t>
      </w:r>
    </w:p>
    <w:p>
      <w:pPr>
        <w:rPr>
          <w:rFonts w:hint="eastAsia" w:ascii="宋体" w:hAnsi="宋体" w:eastAsia="宋体" w:cs="宋体"/>
          <w:b/>
          <w:bCs/>
          <w:sz w:val="24"/>
          <w:szCs w:val="24"/>
          <w:u w:val="single"/>
        </w:rPr>
      </w:pPr>
      <w:r>
        <w:rPr>
          <w:rFonts w:hint="eastAsia" w:ascii="宋体" w:hAnsi="宋体" w:eastAsia="宋体" w:cs="宋体"/>
          <w:sz w:val="24"/>
          <w:szCs w:val="24"/>
        </w:rPr>
        <w:t>2.8 所有探头二维频率：≥8段变频</w:t>
      </w:r>
    </w:p>
    <w:p>
      <w:pPr>
        <w:rPr>
          <w:rFonts w:hint="eastAsia" w:ascii="宋体" w:hAnsi="宋体" w:eastAsia="宋体" w:cs="宋体"/>
          <w:sz w:val="24"/>
          <w:szCs w:val="24"/>
        </w:rPr>
      </w:pPr>
      <w:r>
        <w:rPr>
          <w:rFonts w:hint="eastAsia" w:ascii="宋体" w:hAnsi="宋体" w:eastAsia="宋体" w:cs="宋体"/>
          <w:sz w:val="24"/>
          <w:szCs w:val="24"/>
        </w:rPr>
        <w:t>2.9 支持二维图像角度偏转</w:t>
      </w:r>
    </w:p>
    <w:p>
      <w:pPr>
        <w:rPr>
          <w:rFonts w:hint="eastAsia" w:ascii="宋体" w:hAnsi="宋体" w:eastAsia="宋体" w:cs="宋体"/>
          <w:bCs/>
          <w:sz w:val="24"/>
          <w:szCs w:val="24"/>
        </w:rPr>
      </w:pPr>
      <w:r>
        <w:rPr>
          <w:rFonts w:hint="eastAsia" w:ascii="宋体" w:hAnsi="宋体" w:eastAsia="宋体" w:cs="宋体"/>
          <w:bCs/>
          <w:sz w:val="24"/>
          <w:szCs w:val="24"/>
        </w:rPr>
        <w:t>2.10 具备穿刺引导线功能</w:t>
      </w:r>
    </w:p>
    <w:p>
      <w:pPr>
        <w:rPr>
          <w:rFonts w:hint="eastAsia" w:ascii="宋体" w:hAnsi="宋体" w:eastAsia="宋体" w:cs="宋体"/>
          <w:sz w:val="24"/>
          <w:szCs w:val="24"/>
        </w:rPr>
      </w:pPr>
      <w:r>
        <w:rPr>
          <w:rFonts w:hint="eastAsia" w:ascii="宋体" w:hAnsi="宋体" w:eastAsia="宋体" w:cs="宋体"/>
          <w:sz w:val="24"/>
          <w:szCs w:val="24"/>
        </w:rPr>
        <w:t>2.11 穿刺针增强技术</w:t>
      </w:r>
    </w:p>
    <w:p>
      <w:pPr>
        <w:rPr>
          <w:rFonts w:hint="eastAsia" w:ascii="宋体" w:hAnsi="宋体" w:eastAsia="宋体" w:cs="宋体"/>
          <w:sz w:val="24"/>
          <w:szCs w:val="24"/>
          <w:highlight w:val="yellow"/>
        </w:rPr>
      </w:pPr>
      <w:r>
        <w:rPr>
          <w:rFonts w:hint="eastAsia" w:ascii="宋体" w:hAnsi="宋体" w:eastAsia="宋体" w:cs="宋体"/>
          <w:sz w:val="24"/>
          <w:szCs w:val="24"/>
        </w:rPr>
        <w:t>2.12支持参数滑动调节</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2.13</w:t>
      </w:r>
      <w:r>
        <w:rPr>
          <w:rFonts w:hint="eastAsia" w:ascii="宋体" w:hAnsi="宋体" w:eastAsia="宋体" w:cs="宋体"/>
          <w:color w:val="FF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TGC八段可调</w:t>
      </w:r>
    </w:p>
    <w:p>
      <w:pPr>
        <w:rPr>
          <w:rFonts w:hint="eastAsia" w:ascii="宋体" w:hAnsi="宋体" w:eastAsia="宋体" w:cs="宋体"/>
          <w:sz w:val="24"/>
          <w:szCs w:val="24"/>
        </w:rPr>
      </w:pPr>
      <w:r>
        <w:rPr>
          <w:rFonts w:hint="eastAsia" w:ascii="宋体" w:hAnsi="宋体" w:eastAsia="宋体" w:cs="宋体"/>
          <w:sz w:val="24"/>
          <w:szCs w:val="24"/>
        </w:rPr>
        <w:t>2.14 TGC方案一键调节</w:t>
      </w:r>
    </w:p>
    <w:p>
      <w:pPr>
        <w:rPr>
          <w:rFonts w:hint="eastAsia" w:ascii="宋体" w:hAnsi="宋体" w:eastAsia="宋体" w:cs="宋体"/>
          <w:sz w:val="24"/>
          <w:szCs w:val="24"/>
        </w:rPr>
      </w:pPr>
      <w:r>
        <w:rPr>
          <w:rFonts w:hint="eastAsia" w:ascii="宋体" w:hAnsi="宋体" w:eastAsia="宋体" w:cs="宋体"/>
          <w:sz w:val="24"/>
          <w:szCs w:val="24"/>
        </w:rPr>
        <w:t>2.15配置探头：浅表线阵探头</w:t>
      </w:r>
    </w:p>
    <w:p>
      <w:pPr>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sz w:val="24"/>
          <w:szCs w:val="24"/>
        </w:rPr>
        <w:t xml:space="preserve">2.16具备防水功能，可以满足临床浸泡消毒，可浸泡时间≥20分钟 </w:t>
      </w:r>
    </w:p>
    <w:p>
      <w:pPr>
        <w:rPr>
          <w:rFonts w:hint="eastAsia" w:ascii="宋体" w:hAnsi="宋体" w:eastAsia="宋体" w:cs="宋体"/>
          <w:bCs/>
          <w:sz w:val="24"/>
          <w:szCs w:val="24"/>
        </w:rPr>
      </w:pPr>
      <w:r>
        <w:rPr>
          <w:rFonts w:hint="eastAsia" w:ascii="宋体" w:hAnsi="宋体" w:eastAsia="宋体" w:cs="宋体"/>
          <w:bCs/>
          <w:sz w:val="24"/>
          <w:szCs w:val="24"/>
        </w:rPr>
        <w:t>3、彩色多普勒成像</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3.1 所有探头均支持彩色</w:t>
      </w:r>
      <w:r>
        <w:rPr>
          <w:rFonts w:hint="eastAsia" w:ascii="宋体" w:hAnsi="宋体" w:eastAsia="宋体" w:cs="宋体"/>
          <w:color w:val="000000" w:themeColor="text1"/>
          <w:sz w:val="24"/>
          <w:szCs w:val="24"/>
          <w14:textFill>
            <w14:solidFill>
              <w14:schemeClr w14:val="tx1"/>
            </w14:solidFill>
          </w14:textFill>
        </w:rPr>
        <w:t>多普勒成像</w:t>
      </w:r>
    </w:p>
    <w:p>
      <w:pPr>
        <w:pStyle w:val="8"/>
        <w:numPr>
          <w:ilvl w:val="1"/>
          <w:numId w:val="9"/>
        </w:numPr>
        <w:ind w:firstLineChars="0"/>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sz w:val="24"/>
          <w:szCs w:val="24"/>
        </w:rPr>
        <w:t>探头彩色多普勒频率：≥3段变频，数值明确，可视可调</w:t>
      </w:r>
    </w:p>
    <w:p>
      <w:pPr>
        <w:rPr>
          <w:rFonts w:hint="eastAsia" w:ascii="宋体" w:hAnsi="宋体" w:eastAsia="宋体" w:cs="宋体"/>
          <w:sz w:val="24"/>
          <w:szCs w:val="24"/>
        </w:rPr>
      </w:pPr>
      <w:r>
        <w:rPr>
          <w:rFonts w:hint="eastAsia" w:ascii="宋体" w:hAnsi="宋体" w:eastAsia="宋体" w:cs="宋体"/>
          <w:sz w:val="24"/>
          <w:szCs w:val="24"/>
        </w:rPr>
        <w:t>3.3彩色增益≥100%，步进1%。</w:t>
      </w:r>
    </w:p>
    <w:p>
      <w:pPr>
        <w:rPr>
          <w:rFonts w:hint="eastAsia" w:ascii="宋体" w:hAnsi="宋体" w:eastAsia="宋体" w:cs="宋体"/>
          <w:bCs/>
          <w:sz w:val="24"/>
          <w:szCs w:val="24"/>
        </w:rPr>
      </w:pPr>
      <w:r>
        <w:rPr>
          <w:rFonts w:hint="eastAsia" w:ascii="宋体" w:hAnsi="宋体" w:eastAsia="宋体" w:cs="宋体"/>
          <w:bCs/>
          <w:sz w:val="24"/>
          <w:szCs w:val="24"/>
        </w:rPr>
        <w:t>4、频谱多普勒成像</w:t>
      </w:r>
    </w:p>
    <w:p>
      <w:pPr>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sz w:val="24"/>
          <w:szCs w:val="24"/>
        </w:rPr>
        <w:t>4.1 具备脉冲多普勒</w:t>
      </w:r>
    </w:p>
    <w:p>
      <w:pPr>
        <w:rPr>
          <w:rFonts w:hint="eastAsia" w:ascii="宋体" w:hAnsi="宋体" w:eastAsia="宋体" w:cs="宋体"/>
          <w:b/>
          <w:bCs/>
          <w:color w:val="75BD42" w:themeColor="accent4"/>
          <w:sz w:val="24"/>
          <w:szCs w:val="24"/>
          <w14:textFill>
            <w14:solidFill>
              <w14:schemeClr w14:val="accent4"/>
            </w14:solidFill>
          </w14:textFill>
        </w:rPr>
      </w:pPr>
      <w:r>
        <w:rPr>
          <w:rFonts w:hint="eastAsia" w:ascii="宋体" w:hAnsi="宋体" w:eastAsia="宋体" w:cs="宋体"/>
          <w:sz w:val="24"/>
          <w:szCs w:val="24"/>
        </w:rPr>
        <w:t>4.2 脉冲多普勒探头频率: ≥3段变频</w:t>
      </w:r>
    </w:p>
    <w:p>
      <w:pPr>
        <w:rPr>
          <w:rFonts w:hint="eastAsia" w:ascii="宋体" w:hAnsi="宋体" w:eastAsia="宋体" w:cs="宋体"/>
          <w:sz w:val="24"/>
          <w:szCs w:val="24"/>
        </w:rPr>
      </w:pPr>
      <w:r>
        <w:rPr>
          <w:rFonts w:hint="eastAsia" w:ascii="宋体" w:hAnsi="宋体" w:eastAsia="宋体" w:cs="宋体"/>
          <w:sz w:val="24"/>
          <w:szCs w:val="24"/>
        </w:rPr>
        <w:t xml:space="preserve">4.3 取样容积：1--25mm可调。  </w:t>
      </w:r>
    </w:p>
    <w:p>
      <w:pPr>
        <w:rPr>
          <w:rFonts w:hint="eastAsia" w:ascii="宋体" w:hAnsi="宋体" w:eastAsia="宋体" w:cs="宋体"/>
          <w:sz w:val="24"/>
          <w:szCs w:val="24"/>
        </w:rPr>
      </w:pPr>
      <w:r>
        <w:rPr>
          <w:rFonts w:hint="eastAsia" w:ascii="宋体" w:hAnsi="宋体" w:eastAsia="宋体" w:cs="宋体"/>
          <w:sz w:val="24"/>
          <w:szCs w:val="24"/>
        </w:rPr>
        <w:t>4.4 频谱多普勒增益：100%可调</w:t>
      </w:r>
    </w:p>
    <w:p>
      <w:pPr>
        <w:rPr>
          <w:rFonts w:hint="eastAsia" w:ascii="宋体" w:hAnsi="宋体" w:eastAsia="宋体" w:cs="宋体"/>
          <w:bCs/>
          <w:sz w:val="24"/>
          <w:szCs w:val="24"/>
        </w:rPr>
      </w:pPr>
      <w:r>
        <w:rPr>
          <w:rFonts w:hint="eastAsia" w:ascii="宋体" w:hAnsi="宋体" w:eastAsia="宋体" w:cs="宋体"/>
          <w:bCs/>
          <w:sz w:val="24"/>
          <w:szCs w:val="24"/>
        </w:rPr>
        <w:t>5、测量和分析</w:t>
      </w:r>
    </w:p>
    <w:p>
      <w:pPr>
        <w:spacing w:line="440" w:lineRule="exact"/>
        <w:rPr>
          <w:rFonts w:hint="eastAsia" w:ascii="宋体" w:hAnsi="宋体" w:eastAsia="宋体" w:cs="宋体"/>
          <w:sz w:val="24"/>
          <w:szCs w:val="24"/>
        </w:rPr>
      </w:pPr>
      <w:r>
        <w:rPr>
          <w:rFonts w:hint="eastAsia" w:ascii="宋体" w:hAnsi="宋体" w:eastAsia="宋体" w:cs="宋体"/>
          <w:sz w:val="24"/>
          <w:szCs w:val="24"/>
        </w:rPr>
        <w:t>5.1 支持距离、周长、面积、椭圆等基础测量；</w:t>
      </w:r>
    </w:p>
    <w:p>
      <w:pPr>
        <w:pStyle w:val="8"/>
        <w:numPr>
          <w:ilvl w:val="1"/>
          <w:numId w:val="10"/>
        </w:numPr>
        <w:spacing w:line="440" w:lineRule="exact"/>
        <w:ind w:firstLineChars="0"/>
        <w:rPr>
          <w:rFonts w:hint="eastAsia" w:ascii="宋体" w:hAnsi="宋体" w:eastAsia="宋体" w:cs="宋体"/>
          <w:sz w:val="24"/>
          <w:szCs w:val="24"/>
        </w:rPr>
      </w:pPr>
      <w:r>
        <w:rPr>
          <w:rFonts w:hint="eastAsia" w:ascii="宋体" w:hAnsi="宋体" w:eastAsia="宋体" w:cs="宋体"/>
          <w:sz w:val="24"/>
          <w:szCs w:val="24"/>
        </w:rPr>
        <w:t>分析软件包：具备专科分析软件包</w:t>
      </w:r>
    </w:p>
    <w:p>
      <w:pPr>
        <w:rPr>
          <w:rFonts w:hint="eastAsia" w:ascii="宋体" w:hAnsi="宋体" w:eastAsia="宋体" w:cs="宋体"/>
          <w:bCs/>
          <w:sz w:val="24"/>
          <w:szCs w:val="24"/>
        </w:rPr>
      </w:pPr>
      <w:r>
        <w:rPr>
          <w:rFonts w:hint="eastAsia" w:ascii="宋体" w:hAnsi="宋体" w:eastAsia="宋体" w:cs="宋体"/>
          <w:bCs/>
          <w:sz w:val="24"/>
          <w:szCs w:val="24"/>
        </w:rPr>
        <w:t>6、网络传输功能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6.1 支持自定义WIFI联网</w:t>
      </w:r>
    </w:p>
    <w:p>
      <w:pPr>
        <w:spacing w:line="440" w:lineRule="exact"/>
        <w:rPr>
          <w:rFonts w:hint="eastAsia" w:ascii="宋体" w:hAnsi="宋体" w:eastAsia="宋体" w:cs="宋体"/>
          <w:sz w:val="24"/>
          <w:szCs w:val="24"/>
        </w:rPr>
      </w:pPr>
      <w:r>
        <w:rPr>
          <w:rFonts w:hint="eastAsia" w:ascii="宋体" w:hAnsi="宋体" w:eastAsia="宋体" w:cs="宋体"/>
          <w:sz w:val="24"/>
          <w:szCs w:val="24"/>
        </w:rPr>
        <w:t>6.2 支持USB数据连接</w:t>
      </w:r>
    </w:p>
    <w:p>
      <w:pPr>
        <w:spacing w:line="440" w:lineRule="exact"/>
        <w:rPr>
          <w:rFonts w:hint="eastAsia" w:ascii="宋体" w:hAnsi="宋体" w:eastAsia="宋体" w:cs="宋体"/>
          <w:color w:val="000000" w:themeColor="text1"/>
          <w:sz w:val="24"/>
          <w:szCs w:val="24"/>
          <w14:textFill>
            <w14:solidFill>
              <w14:schemeClr w14:val="tx1"/>
            </w14:solidFill>
          </w14:textFill>
        </w:rPr>
      </w:pPr>
      <w:bookmarkStart w:id="2" w:name="OLE_LINK1"/>
      <w:r>
        <w:rPr>
          <w:rFonts w:hint="eastAsia" w:ascii="宋体" w:hAnsi="宋体" w:eastAsia="宋体" w:cs="宋体"/>
          <w:sz w:val="24"/>
          <w:szCs w:val="24"/>
        </w:rPr>
        <w:t>6.3</w:t>
      </w:r>
      <w:bookmarkEnd w:id="2"/>
      <w:r>
        <w:rPr>
          <w:rFonts w:hint="eastAsia" w:ascii="宋体" w:hAnsi="宋体" w:eastAsia="宋体" w:cs="宋体"/>
          <w:sz w:val="24"/>
          <w:szCs w:val="24"/>
        </w:rPr>
        <w:t xml:space="preserve"> 支</w:t>
      </w:r>
      <w:r>
        <w:rPr>
          <w:rFonts w:hint="eastAsia" w:ascii="宋体" w:hAnsi="宋体" w:eastAsia="宋体" w:cs="宋体"/>
          <w:color w:val="000000" w:themeColor="text1"/>
          <w:sz w:val="24"/>
          <w:szCs w:val="24"/>
          <w14:textFill>
            <w14:solidFill>
              <w14:schemeClr w14:val="tx1"/>
            </w14:solidFill>
          </w14:textFill>
        </w:rPr>
        <w:t>持网络数据传输</w:t>
      </w:r>
    </w:p>
    <w:p>
      <w:pPr>
        <w:widowControl/>
        <w:jc w:val="left"/>
        <w:rPr>
          <w:rFonts w:hint="eastAsia" w:ascii="宋体" w:hAnsi="宋体" w:eastAsia="宋体" w:cs="宋体"/>
          <w:kern w:val="0"/>
          <w:sz w:val="24"/>
          <w:szCs w:val="24"/>
        </w:rPr>
      </w:pPr>
      <w:r>
        <w:rPr>
          <w:rFonts w:hint="eastAsia" w:ascii="宋体" w:hAnsi="宋体" w:eastAsia="宋体" w:cs="宋体"/>
          <w:sz w:val="24"/>
          <w:szCs w:val="24"/>
        </w:rPr>
        <w:t>6.4</w:t>
      </w:r>
      <w:r>
        <w:rPr>
          <w:rFonts w:hint="eastAsia" w:ascii="宋体" w:hAnsi="宋体" w:eastAsia="宋体" w:cs="宋体"/>
          <w:color w:val="000000"/>
          <w:kern w:val="0"/>
          <w:sz w:val="24"/>
          <w:szCs w:val="24"/>
        </w:rPr>
        <w:t>投标设备具备远程会诊功能，支持电脑PC端和手机APP终端</w:t>
      </w:r>
    </w:p>
    <w:p>
      <w:pPr>
        <w:spacing w:line="440" w:lineRule="exact"/>
        <w:rPr>
          <w:rFonts w:hint="eastAsia" w:ascii="宋体" w:hAnsi="宋体" w:eastAsia="宋体" w:cs="宋体"/>
          <w:sz w:val="24"/>
          <w:szCs w:val="24"/>
        </w:rPr>
      </w:pPr>
      <w:r>
        <w:rPr>
          <w:rFonts w:hint="eastAsia" w:ascii="宋体" w:hAnsi="宋体" w:eastAsia="宋体" w:cs="宋体"/>
          <w:sz w:val="24"/>
          <w:szCs w:val="24"/>
        </w:rPr>
        <w:t>6.5支持DICOM单元</w:t>
      </w:r>
    </w:p>
    <w:p>
      <w:pPr>
        <w:rPr>
          <w:rFonts w:hint="eastAsia" w:ascii="宋体" w:hAnsi="宋体" w:eastAsia="宋体" w:cs="宋体"/>
          <w:bCs/>
          <w:sz w:val="24"/>
          <w:szCs w:val="24"/>
        </w:rPr>
      </w:pPr>
      <w:r>
        <w:rPr>
          <w:rFonts w:hint="eastAsia" w:ascii="宋体" w:hAnsi="宋体" w:eastAsia="宋体" w:cs="宋体"/>
          <w:bCs/>
          <w:sz w:val="24"/>
          <w:szCs w:val="24"/>
        </w:rPr>
        <w:t>7、图像编辑与存储</w:t>
      </w:r>
    </w:p>
    <w:p>
      <w:pPr>
        <w:spacing w:line="440" w:lineRule="exact"/>
        <w:rPr>
          <w:rFonts w:hint="eastAsia" w:ascii="宋体" w:hAnsi="宋体" w:eastAsia="宋体" w:cs="宋体"/>
          <w:sz w:val="24"/>
          <w:szCs w:val="24"/>
        </w:rPr>
      </w:pPr>
      <w:r>
        <w:rPr>
          <w:rFonts w:hint="eastAsia" w:ascii="宋体" w:hAnsi="宋体" w:eastAsia="宋体" w:cs="宋体"/>
          <w:sz w:val="24"/>
          <w:szCs w:val="24"/>
        </w:rPr>
        <w:t>7.1 具有中英文自定义输入模式</w:t>
      </w:r>
    </w:p>
    <w:p>
      <w:pPr>
        <w:spacing w:line="440" w:lineRule="exact"/>
        <w:rPr>
          <w:rFonts w:hint="eastAsia" w:ascii="宋体" w:hAnsi="宋体" w:eastAsia="宋体" w:cs="宋体"/>
          <w:sz w:val="24"/>
          <w:szCs w:val="24"/>
        </w:rPr>
      </w:pPr>
      <w:r>
        <w:rPr>
          <w:rFonts w:hint="eastAsia" w:ascii="宋体" w:hAnsi="宋体" w:eastAsia="宋体" w:cs="宋体"/>
          <w:sz w:val="24"/>
          <w:szCs w:val="24"/>
        </w:rPr>
        <w:t>7.2 可自定义添加并编辑患者信息</w:t>
      </w:r>
    </w:p>
    <w:p>
      <w:pPr>
        <w:spacing w:line="440" w:lineRule="exact"/>
        <w:rPr>
          <w:rFonts w:hint="eastAsia" w:ascii="宋体" w:hAnsi="宋体" w:eastAsia="宋体" w:cs="宋体"/>
          <w:sz w:val="24"/>
          <w:szCs w:val="24"/>
        </w:rPr>
      </w:pPr>
      <w:r>
        <w:rPr>
          <w:rFonts w:hint="eastAsia" w:ascii="宋体" w:hAnsi="宋体" w:eastAsia="宋体" w:cs="宋体"/>
          <w:sz w:val="24"/>
          <w:szCs w:val="24"/>
        </w:rPr>
        <w:t>7.3 具有专业注释模板，可直接在图像上添加中文注释</w:t>
      </w:r>
    </w:p>
    <w:p>
      <w:pPr>
        <w:spacing w:line="440" w:lineRule="exact"/>
        <w:rPr>
          <w:rFonts w:hint="eastAsia" w:ascii="宋体" w:hAnsi="宋体" w:eastAsia="宋体" w:cs="宋体"/>
          <w:sz w:val="24"/>
          <w:szCs w:val="24"/>
        </w:rPr>
      </w:pPr>
      <w:r>
        <w:rPr>
          <w:rFonts w:hint="eastAsia" w:ascii="宋体" w:hAnsi="宋体" w:eastAsia="宋体" w:cs="宋体"/>
          <w:sz w:val="24"/>
          <w:szCs w:val="24"/>
        </w:rPr>
        <w:t>7.4 具有专业体标模板，可在图像上添加体标，体标位置任意可调</w:t>
      </w:r>
    </w:p>
    <w:p>
      <w:pPr>
        <w:spacing w:line="440" w:lineRule="exact"/>
        <w:rPr>
          <w:rFonts w:hint="eastAsia" w:ascii="宋体" w:hAnsi="宋体" w:eastAsia="宋体" w:cs="宋体"/>
          <w:sz w:val="24"/>
          <w:szCs w:val="24"/>
        </w:rPr>
      </w:pPr>
      <w:r>
        <w:rPr>
          <w:rFonts w:hint="eastAsia" w:ascii="宋体" w:hAnsi="宋体" w:eastAsia="宋体" w:cs="宋体"/>
          <w:sz w:val="24"/>
          <w:szCs w:val="24"/>
        </w:rPr>
        <w:t>7.5 支持图像及实时电影存储</w:t>
      </w:r>
    </w:p>
    <w:p>
      <w:pPr>
        <w:spacing w:line="440" w:lineRule="exact"/>
        <w:rPr>
          <w:rFonts w:hint="eastAsia" w:ascii="宋体" w:hAnsi="宋体" w:eastAsia="宋体" w:cs="宋体"/>
          <w:sz w:val="24"/>
          <w:szCs w:val="24"/>
        </w:rPr>
      </w:pPr>
      <w:r>
        <w:rPr>
          <w:rFonts w:hint="eastAsia" w:ascii="宋体" w:hAnsi="宋体" w:eastAsia="宋体" w:cs="宋体"/>
          <w:sz w:val="24"/>
          <w:szCs w:val="24"/>
        </w:rPr>
        <w:t>7.6支持图像及电影回放，电影回放≥3000帧</w:t>
      </w:r>
    </w:p>
    <w:p>
      <w:pPr>
        <w:rPr>
          <w:rFonts w:hint="eastAsia" w:ascii="宋体" w:hAnsi="宋体" w:eastAsia="宋体" w:cs="宋体"/>
          <w:bCs/>
          <w:sz w:val="24"/>
          <w:szCs w:val="24"/>
        </w:rPr>
      </w:pPr>
      <w:r>
        <w:rPr>
          <w:rFonts w:hint="eastAsia" w:ascii="宋体" w:hAnsi="宋体" w:eastAsia="宋体" w:cs="宋体"/>
          <w:bCs/>
          <w:sz w:val="24"/>
          <w:szCs w:val="24"/>
        </w:rPr>
        <w:t>8、检查条件预设置</w:t>
      </w:r>
    </w:p>
    <w:p>
      <w:pPr>
        <w:spacing w:line="440" w:lineRule="exact"/>
        <w:rPr>
          <w:rFonts w:hint="eastAsia" w:ascii="宋体" w:hAnsi="宋体" w:eastAsia="宋体" w:cs="宋体"/>
          <w:sz w:val="24"/>
          <w:szCs w:val="24"/>
        </w:rPr>
      </w:pPr>
      <w:r>
        <w:rPr>
          <w:rFonts w:hint="eastAsia" w:ascii="宋体" w:hAnsi="宋体" w:eastAsia="宋体" w:cs="宋体"/>
          <w:sz w:val="24"/>
          <w:szCs w:val="24"/>
        </w:rPr>
        <w:t>8.1 具备不同检查部位参数预设置</w:t>
      </w:r>
    </w:p>
    <w:p>
      <w:pPr>
        <w:widowControl w:val="0"/>
        <w:numPr>
          <w:ilvl w:val="0"/>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widowControl w:val="0"/>
        <w:numPr>
          <w:ilvl w:val="0"/>
          <w:numId w:val="0"/>
        </w:numPr>
        <w:ind w:leftChars="0"/>
        <w:jc w:val="both"/>
        <w:rPr>
          <w:rFonts w:hint="eastAsia" w:ascii="宋体" w:hAnsi="宋体" w:eastAsia="宋体" w:cs="宋体"/>
          <w:b/>
          <w:bCs/>
          <w:sz w:val="24"/>
          <w:szCs w:val="24"/>
          <w:lang w:val="en-US" w:eastAsia="zh-CN"/>
        </w:rPr>
      </w:pPr>
    </w:p>
    <w:p>
      <w:pPr>
        <w:widowControl w:val="0"/>
        <w:numPr>
          <w:ilvl w:val="0"/>
          <w:numId w:val="0"/>
        </w:numPr>
        <w:ind w:leftChars="0"/>
        <w:jc w:val="both"/>
        <w:rPr>
          <w:rFonts w:hint="eastAsia" w:ascii="宋体" w:hAnsi="宋体" w:eastAsia="宋体" w:cs="宋体"/>
          <w:b/>
          <w:bCs/>
          <w:sz w:val="24"/>
          <w:szCs w:val="24"/>
          <w:lang w:val="en-US" w:eastAsia="zh-CN"/>
        </w:rPr>
      </w:pPr>
    </w:p>
    <w:p>
      <w:pPr>
        <w:widowControl w:val="0"/>
        <w:numPr>
          <w:ilvl w:val="0"/>
          <w:numId w:val="0"/>
        </w:numPr>
        <w:ind w:leftChars="0"/>
        <w:jc w:val="both"/>
        <w:rPr>
          <w:rFonts w:hint="default" w:ascii="宋体" w:hAnsi="宋体" w:eastAsia="宋体" w:cs="宋体"/>
          <w:b/>
          <w:bCs/>
          <w:sz w:val="32"/>
          <w:szCs w:val="32"/>
          <w:lang w:val="en-US" w:eastAsia="zh-CN"/>
        </w:rPr>
      </w:pPr>
    </w:p>
    <w:p>
      <w:pPr>
        <w:widowControl w:val="0"/>
        <w:numPr>
          <w:ilvl w:val="0"/>
          <w:numId w:val="0"/>
        </w:numPr>
        <w:ind w:leftChars="0"/>
        <w:jc w:val="both"/>
        <w:rPr>
          <w:rFonts w:hint="default" w:ascii="宋体" w:hAnsi="宋体" w:eastAsia="宋体" w:cs="宋体"/>
          <w:b/>
          <w:bCs/>
          <w:sz w:val="32"/>
          <w:szCs w:val="32"/>
          <w:lang w:val="en-US" w:eastAsia="zh-CN"/>
        </w:rPr>
      </w:pPr>
    </w:p>
    <w:p>
      <w:pPr>
        <w:widowControl w:val="0"/>
        <w:numPr>
          <w:ilvl w:val="0"/>
          <w:numId w:val="7"/>
        </w:numPr>
        <w:ind w:left="0" w:leftChars="0" w:firstLine="0" w:firstLineChars="0"/>
        <w:jc w:val="both"/>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t>腹腔镜镜子</w:t>
      </w:r>
    </w:p>
    <w:p>
      <w:pPr>
        <w:pStyle w:val="8"/>
        <w:numPr>
          <w:ilvl w:val="0"/>
          <w:numId w:val="11"/>
        </w:numPr>
        <w:spacing w:line="360" w:lineRule="auto"/>
        <w:ind w:firstLineChars="0"/>
        <w:rPr>
          <w:rFonts w:ascii="宋体" w:hAnsi="宋体" w:eastAsia="宋体"/>
          <w:sz w:val="24"/>
          <w:szCs w:val="24"/>
        </w:rPr>
      </w:pPr>
      <w:r>
        <w:rPr>
          <w:rFonts w:ascii="宋体" w:hAnsi="宋体" w:eastAsia="宋体"/>
          <w:sz w:val="24"/>
          <w:szCs w:val="24"/>
        </w:rPr>
        <w:t>30度内窥镜，广角，直径</w:t>
      </w:r>
      <w:r>
        <w:rPr>
          <w:rFonts w:hint="eastAsia" w:ascii="宋体" w:hAnsi="宋体" w:eastAsia="宋体"/>
          <w:sz w:val="24"/>
          <w:szCs w:val="24"/>
          <w:lang w:val="en-US" w:eastAsia="zh-CN"/>
        </w:rPr>
        <w:t>约</w:t>
      </w:r>
      <w:r>
        <w:rPr>
          <w:rFonts w:hint="eastAsia" w:ascii="宋体" w:hAnsi="宋体" w:eastAsia="宋体"/>
          <w:sz w:val="24"/>
          <w:szCs w:val="24"/>
        </w:rPr>
        <w:t>5</w:t>
      </w:r>
      <w:r>
        <w:rPr>
          <w:rFonts w:ascii="宋体" w:hAnsi="宋体" w:eastAsia="宋体"/>
          <w:sz w:val="24"/>
          <w:szCs w:val="24"/>
        </w:rPr>
        <w:t xml:space="preserve"> mm，长度</w:t>
      </w:r>
      <w:r>
        <w:rPr>
          <w:rFonts w:hint="eastAsia" w:ascii="宋体" w:hAnsi="宋体" w:eastAsia="宋体"/>
          <w:sz w:val="24"/>
          <w:szCs w:val="24"/>
          <w:lang w:val="en-US" w:eastAsia="zh-CN"/>
        </w:rPr>
        <w:t>约</w:t>
      </w:r>
      <w:r>
        <w:rPr>
          <w:rFonts w:hint="eastAsia" w:ascii="宋体" w:hAnsi="宋体" w:eastAsia="宋体"/>
          <w:sz w:val="24"/>
          <w:szCs w:val="24"/>
        </w:rPr>
        <w:t xml:space="preserve">29 </w:t>
      </w:r>
      <w:r>
        <w:rPr>
          <w:rFonts w:ascii="宋体" w:hAnsi="宋体" w:eastAsia="宋体"/>
          <w:sz w:val="24"/>
          <w:szCs w:val="24"/>
        </w:rPr>
        <w:t>cm。</w:t>
      </w:r>
    </w:p>
    <w:p>
      <w:pPr>
        <w:pStyle w:val="8"/>
        <w:numPr>
          <w:ilvl w:val="0"/>
          <w:numId w:val="11"/>
        </w:numPr>
        <w:spacing w:line="360" w:lineRule="auto"/>
        <w:ind w:firstLineChars="0"/>
        <w:rPr>
          <w:rFonts w:ascii="宋体" w:hAnsi="宋体" w:eastAsia="宋体"/>
          <w:sz w:val="24"/>
          <w:szCs w:val="24"/>
        </w:rPr>
      </w:pPr>
      <w:r>
        <w:rPr>
          <w:rFonts w:ascii="宋体" w:hAnsi="宋体" w:eastAsia="宋体"/>
          <w:sz w:val="24"/>
          <w:szCs w:val="24"/>
        </w:rPr>
        <w:t>柱状晶体光学镜，保证无图像变形和扭曲。</w:t>
      </w:r>
    </w:p>
    <w:p>
      <w:pPr>
        <w:pStyle w:val="8"/>
        <w:numPr>
          <w:ilvl w:val="0"/>
          <w:numId w:val="11"/>
        </w:numPr>
        <w:spacing w:line="360" w:lineRule="auto"/>
        <w:ind w:firstLineChars="0"/>
        <w:rPr>
          <w:rFonts w:ascii="宋体" w:hAnsi="宋体" w:eastAsia="宋体"/>
          <w:sz w:val="24"/>
          <w:szCs w:val="24"/>
        </w:rPr>
      </w:pPr>
      <w:r>
        <w:rPr>
          <w:rFonts w:ascii="宋体" w:hAnsi="宋体" w:eastAsia="宋体"/>
          <w:sz w:val="24"/>
          <w:szCs w:val="24"/>
        </w:rPr>
        <w:t>双层外管，可增加光亮度。</w:t>
      </w:r>
    </w:p>
    <w:p>
      <w:pPr>
        <w:pStyle w:val="8"/>
        <w:numPr>
          <w:ilvl w:val="0"/>
          <w:numId w:val="11"/>
        </w:numPr>
        <w:spacing w:line="360" w:lineRule="auto"/>
        <w:ind w:firstLineChars="0"/>
        <w:rPr>
          <w:rFonts w:ascii="宋体" w:hAnsi="宋体" w:eastAsia="宋体"/>
          <w:sz w:val="24"/>
          <w:szCs w:val="24"/>
        </w:rPr>
      </w:pPr>
      <w:r>
        <w:rPr>
          <w:rFonts w:ascii="宋体" w:hAnsi="宋体" w:eastAsia="宋体"/>
          <w:sz w:val="24"/>
          <w:szCs w:val="24"/>
        </w:rPr>
        <w:t>可高温高压消毒。</w:t>
      </w:r>
    </w:p>
    <w:p>
      <w:pPr>
        <w:widowControl w:val="0"/>
        <w:numPr>
          <w:ilvl w:val="0"/>
          <w:numId w:val="0"/>
        </w:numPr>
        <w:ind w:leftChars="0"/>
        <w:jc w:val="both"/>
        <w:rPr>
          <w:rFonts w:hint="default" w:ascii="宋体" w:hAnsi="宋体" w:eastAsia="宋体" w:cs="宋体"/>
          <w:b/>
          <w:bCs/>
          <w:sz w:val="32"/>
          <w:szCs w:val="32"/>
          <w:lang w:val="en-US" w:eastAsia="zh-CN"/>
        </w:rPr>
      </w:pPr>
    </w:p>
    <w:p>
      <w:pPr>
        <w:widowControl w:val="0"/>
        <w:numPr>
          <w:ilvl w:val="0"/>
          <w:numId w:val="0"/>
        </w:numPr>
        <w:ind w:leftChars="0"/>
        <w:jc w:val="both"/>
        <w:rPr>
          <w:rFonts w:hint="default" w:ascii="宋体" w:hAnsi="宋体" w:eastAsia="宋体" w:cs="宋体"/>
          <w:b/>
          <w:bCs/>
          <w:sz w:val="32"/>
          <w:szCs w:val="32"/>
          <w:lang w:val="en-US" w:eastAsia="zh-CN"/>
        </w:rPr>
      </w:pPr>
    </w:p>
    <w:p>
      <w:pPr>
        <w:widowControl w:val="0"/>
        <w:numPr>
          <w:ilvl w:val="0"/>
          <w:numId w:val="0"/>
        </w:numPr>
        <w:ind w:leftChars="0"/>
        <w:jc w:val="both"/>
        <w:rPr>
          <w:rFonts w:hint="default" w:ascii="宋体" w:hAnsi="宋体" w:eastAsia="宋体" w:cs="宋体"/>
          <w:b/>
          <w:bCs/>
          <w:sz w:val="32"/>
          <w:szCs w:val="32"/>
          <w:lang w:val="en-US" w:eastAsia="zh-CN"/>
        </w:rPr>
      </w:pPr>
    </w:p>
    <w:p>
      <w:pPr>
        <w:widowControl w:val="0"/>
        <w:numPr>
          <w:ilvl w:val="0"/>
          <w:numId w:val="7"/>
        </w:numPr>
        <w:ind w:left="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全自动40升气腹机</w:t>
      </w:r>
    </w:p>
    <w:p>
      <w:pPr>
        <w:pStyle w:val="8"/>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具有可靠的高速高精灌流模式，灌流速度最高达40</w:t>
      </w:r>
      <w:r>
        <w:rPr>
          <w:rFonts w:hint="eastAsia" w:ascii="宋体" w:hAnsi="宋体" w:eastAsia="宋体" w:cs="宋体"/>
          <w:sz w:val="24"/>
          <w:szCs w:val="24"/>
        </w:rPr>
        <w:t xml:space="preserve"> L</w:t>
      </w:r>
      <w:r>
        <w:rPr>
          <w:rFonts w:ascii="宋体" w:hAnsi="宋体" w:eastAsia="宋体" w:cs="宋体"/>
          <w:sz w:val="24"/>
          <w:szCs w:val="24"/>
        </w:rPr>
        <w:t>/min。</w:t>
      </w:r>
    </w:p>
    <w:p>
      <w:pPr>
        <w:pStyle w:val="8"/>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适用于各科腹腔镜手术及所有成人及儿童，有小儿外科专业模式。</w:t>
      </w:r>
    </w:p>
    <w:p>
      <w:pPr>
        <w:pStyle w:val="8"/>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具有自动压力调节装置，防止由于供气中断导致的气腹系统崩溃问题。</w:t>
      </w:r>
    </w:p>
    <w:p>
      <w:pPr>
        <w:pStyle w:val="8"/>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具有集成安全系统，可快速检测压力过高情况，若在一定时间内无外部干预，系统自动报警。</w:t>
      </w:r>
    </w:p>
    <w:p>
      <w:pPr>
        <w:pStyle w:val="8"/>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高速灌流模式（成人）下，压力调节范围1－30mmHg,流速调节范围1－40L/min</w:t>
      </w:r>
      <w:r>
        <w:rPr>
          <w:rFonts w:hint="eastAsia" w:ascii="宋体" w:hAnsi="宋体" w:eastAsia="宋体" w:cs="宋体"/>
          <w:sz w:val="24"/>
          <w:szCs w:val="24"/>
        </w:rPr>
        <w:t>；</w:t>
      </w:r>
    </w:p>
    <w:p>
      <w:pPr>
        <w:pStyle w:val="8"/>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高精灌流模式（儿童）下，压力调节范围1－15mmHg,流速调节范围0.1－</w:t>
      </w:r>
      <w:r>
        <w:rPr>
          <w:rFonts w:hint="eastAsia" w:ascii="宋体" w:hAnsi="宋体" w:eastAsia="宋体" w:cs="宋体"/>
          <w:sz w:val="24"/>
          <w:szCs w:val="24"/>
        </w:rPr>
        <w:t>15</w:t>
      </w:r>
      <w:r>
        <w:rPr>
          <w:rFonts w:ascii="宋体" w:hAnsi="宋体" w:eastAsia="宋体" w:cs="宋体"/>
          <w:sz w:val="24"/>
          <w:szCs w:val="24"/>
        </w:rPr>
        <w:t>L/min</w:t>
      </w:r>
      <w:r>
        <w:rPr>
          <w:rFonts w:hint="eastAsia" w:ascii="宋体" w:hAnsi="宋体" w:eastAsia="宋体" w:cs="宋体"/>
          <w:sz w:val="24"/>
          <w:szCs w:val="24"/>
        </w:rPr>
        <w:t>；</w:t>
      </w:r>
    </w:p>
    <w:p>
      <w:pPr>
        <w:pStyle w:val="8"/>
        <w:spacing w:line="360" w:lineRule="auto"/>
        <w:rPr>
          <w:rFonts w:ascii="宋体" w:hAnsi="宋体" w:eastAsia="宋体" w:cs="宋体"/>
          <w:sz w:val="24"/>
          <w:szCs w:val="24"/>
        </w:rPr>
      </w:pPr>
      <w:r>
        <w:rPr>
          <w:rFonts w:hint="eastAsia" w:ascii="宋体" w:hAnsi="宋体" w:eastAsia="宋体" w:cs="宋体"/>
          <w:sz w:val="24"/>
          <w:szCs w:val="24"/>
        </w:rPr>
        <w:t>流速</w:t>
      </w:r>
      <w:r>
        <w:rPr>
          <w:rFonts w:ascii="宋体" w:hAnsi="宋体" w:eastAsia="宋体" w:cs="宋体"/>
          <w:sz w:val="24"/>
          <w:szCs w:val="24"/>
        </w:rPr>
        <w:t>调节</w:t>
      </w:r>
      <w:r>
        <w:rPr>
          <w:rFonts w:hint="eastAsia" w:ascii="宋体" w:hAnsi="宋体" w:eastAsia="宋体" w:cs="宋体"/>
          <w:sz w:val="24"/>
          <w:szCs w:val="24"/>
        </w:rPr>
        <w:t>范围</w:t>
      </w:r>
      <w:r>
        <w:rPr>
          <w:rFonts w:ascii="宋体" w:hAnsi="宋体" w:eastAsia="宋体" w:cs="宋体"/>
          <w:sz w:val="24"/>
          <w:szCs w:val="24"/>
        </w:rPr>
        <w:t>0.1</w:t>
      </w:r>
      <w:r>
        <w:rPr>
          <w:rFonts w:hint="eastAsia" w:ascii="宋体" w:hAnsi="宋体" w:eastAsia="宋体" w:cs="宋体"/>
          <w:sz w:val="24"/>
          <w:szCs w:val="24"/>
        </w:rPr>
        <w:t>-2 L</w:t>
      </w:r>
      <w:r>
        <w:rPr>
          <w:rFonts w:ascii="宋体" w:hAnsi="宋体" w:eastAsia="宋体" w:cs="宋体"/>
          <w:sz w:val="24"/>
          <w:szCs w:val="24"/>
        </w:rPr>
        <w:t>/min</w:t>
      </w:r>
      <w:r>
        <w:rPr>
          <w:rFonts w:hint="eastAsia" w:ascii="宋体" w:hAnsi="宋体" w:eastAsia="宋体" w:cs="宋体"/>
          <w:sz w:val="24"/>
          <w:szCs w:val="24"/>
        </w:rPr>
        <w:t>，</w:t>
      </w:r>
      <w:r>
        <w:rPr>
          <w:rFonts w:ascii="宋体" w:hAnsi="宋体" w:eastAsia="宋体" w:cs="宋体"/>
          <w:sz w:val="24"/>
          <w:szCs w:val="24"/>
        </w:rPr>
        <w:t>调节精度为</w:t>
      </w:r>
      <w:r>
        <w:rPr>
          <w:rFonts w:hint="eastAsia" w:ascii="宋体" w:hAnsi="宋体" w:eastAsia="宋体" w:cs="宋体"/>
          <w:sz w:val="24"/>
          <w:szCs w:val="24"/>
        </w:rPr>
        <w:t>0.1 L</w:t>
      </w:r>
      <w:r>
        <w:rPr>
          <w:rFonts w:ascii="宋体" w:hAnsi="宋体" w:eastAsia="宋体" w:cs="宋体"/>
          <w:sz w:val="24"/>
          <w:szCs w:val="24"/>
        </w:rPr>
        <w:t>/min</w:t>
      </w:r>
      <w:r>
        <w:rPr>
          <w:rFonts w:hint="eastAsia" w:ascii="宋体" w:hAnsi="宋体" w:eastAsia="宋体" w:cs="宋体"/>
          <w:sz w:val="24"/>
          <w:szCs w:val="24"/>
        </w:rPr>
        <w:t>；</w:t>
      </w:r>
    </w:p>
    <w:p>
      <w:pPr>
        <w:pStyle w:val="8"/>
        <w:spacing w:line="360" w:lineRule="auto"/>
        <w:rPr>
          <w:rFonts w:ascii="宋体" w:hAnsi="宋体" w:eastAsia="宋体" w:cs="宋体"/>
          <w:sz w:val="24"/>
          <w:szCs w:val="24"/>
        </w:rPr>
      </w:pPr>
      <w:r>
        <w:rPr>
          <w:rFonts w:ascii="宋体" w:hAnsi="宋体" w:eastAsia="宋体" w:cs="宋体"/>
          <w:sz w:val="24"/>
          <w:szCs w:val="24"/>
        </w:rPr>
        <w:t>流速调节范围2</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 xml:space="preserve"> </w:t>
      </w:r>
      <w:r>
        <w:rPr>
          <w:rFonts w:ascii="宋体" w:hAnsi="宋体" w:eastAsia="宋体" w:cs="宋体"/>
          <w:sz w:val="24"/>
          <w:szCs w:val="24"/>
        </w:rPr>
        <w:t>L/min</w:t>
      </w:r>
      <w:r>
        <w:rPr>
          <w:rFonts w:hint="eastAsia" w:ascii="宋体" w:hAnsi="宋体" w:eastAsia="宋体" w:cs="宋体"/>
          <w:sz w:val="24"/>
          <w:szCs w:val="24"/>
        </w:rPr>
        <w:t>，</w:t>
      </w:r>
      <w:r>
        <w:rPr>
          <w:rFonts w:ascii="宋体" w:hAnsi="宋体" w:eastAsia="宋体" w:cs="宋体"/>
          <w:sz w:val="24"/>
          <w:szCs w:val="24"/>
        </w:rPr>
        <w:t>调节精度为0.5</w:t>
      </w:r>
      <w:r>
        <w:rPr>
          <w:rFonts w:hint="eastAsia" w:ascii="宋体" w:hAnsi="宋体" w:eastAsia="宋体" w:cs="宋体"/>
          <w:sz w:val="24"/>
          <w:szCs w:val="24"/>
        </w:rPr>
        <w:t xml:space="preserve"> L</w:t>
      </w:r>
      <w:r>
        <w:rPr>
          <w:rFonts w:ascii="宋体" w:hAnsi="宋体" w:eastAsia="宋体" w:cs="宋体"/>
          <w:sz w:val="24"/>
          <w:szCs w:val="24"/>
        </w:rPr>
        <w:t>/min</w:t>
      </w:r>
      <w:r>
        <w:rPr>
          <w:rFonts w:hint="eastAsia" w:ascii="宋体" w:hAnsi="宋体" w:eastAsia="宋体" w:cs="宋体"/>
          <w:sz w:val="24"/>
          <w:szCs w:val="24"/>
        </w:rPr>
        <w:t>。</w:t>
      </w:r>
    </w:p>
    <w:p>
      <w:pPr>
        <w:pStyle w:val="8"/>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电气安全达到医用最高等级CF一级，可用于佩戴心脏起搏器的患者。</w:t>
      </w:r>
    </w:p>
    <w:p>
      <w:pPr>
        <w:pStyle w:val="8"/>
        <w:numPr>
          <w:ilvl w:val="0"/>
          <w:numId w:val="0"/>
        </w:numPr>
        <w:spacing w:line="360" w:lineRule="auto"/>
        <w:ind w:leftChars="0"/>
        <w:rPr>
          <w:rFonts w:ascii="宋体" w:hAnsi="宋体" w:eastAsia="宋体" w:cs="宋体"/>
          <w:sz w:val="24"/>
          <w:szCs w:val="24"/>
        </w:rPr>
      </w:pPr>
    </w:p>
    <w:p>
      <w:pPr>
        <w:pStyle w:val="8"/>
        <w:numPr>
          <w:ilvl w:val="0"/>
          <w:numId w:val="0"/>
        </w:numPr>
        <w:spacing w:line="360" w:lineRule="auto"/>
        <w:ind w:leftChars="0"/>
        <w:rPr>
          <w:rFonts w:ascii="宋体" w:hAnsi="宋体" w:eastAsia="宋体" w:cs="宋体"/>
          <w:sz w:val="24"/>
          <w:szCs w:val="24"/>
        </w:rPr>
      </w:pPr>
    </w:p>
    <w:p>
      <w:pPr>
        <w:pStyle w:val="8"/>
        <w:numPr>
          <w:ilvl w:val="0"/>
          <w:numId w:val="7"/>
        </w:num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吸引器头</w:t>
      </w:r>
    </w:p>
    <w:p>
      <w:pPr>
        <w:pStyle w:val="8"/>
        <w:numPr>
          <w:ilvl w:val="0"/>
          <w:numId w:val="0"/>
        </w:numPr>
        <w:spacing w:line="360" w:lineRule="auto"/>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管状形式 </w:t>
      </w:r>
      <w:r>
        <w:rPr>
          <w:rFonts w:hint="eastAsia" w:ascii="宋体" w:hAnsi="宋体" w:eastAsia="宋体" w:cs="宋体"/>
          <w:b w:val="0"/>
          <w:bCs w:val="0"/>
          <w:sz w:val="24"/>
          <w:szCs w:val="24"/>
          <w:lang w:val="en-US" w:eastAsia="zh-CN"/>
        </w:rPr>
        <w:t>约</w:t>
      </w:r>
      <w:r>
        <w:rPr>
          <w:rFonts w:hint="default" w:ascii="宋体" w:hAnsi="宋体" w:eastAsia="宋体" w:cs="宋体"/>
          <w:b w:val="0"/>
          <w:bCs w:val="0"/>
          <w:sz w:val="24"/>
          <w:szCs w:val="24"/>
          <w:lang w:val="en-US" w:eastAsia="zh-CN"/>
        </w:rPr>
        <w:t>36cm 手柄式 弯型 医用吸引管  进口钢</w:t>
      </w:r>
    </w:p>
    <w:p>
      <w:pPr>
        <w:pStyle w:val="8"/>
        <w:numPr>
          <w:ilvl w:val="0"/>
          <w:numId w:val="0"/>
        </w:numPr>
        <w:spacing w:line="360" w:lineRule="auto"/>
        <w:ind w:leftChars="0"/>
        <w:rPr>
          <w:rFonts w:hint="default" w:ascii="宋体" w:hAnsi="宋体" w:eastAsia="宋体" w:cs="宋体"/>
          <w:b/>
          <w:bCs/>
          <w:sz w:val="28"/>
          <w:szCs w:val="28"/>
          <w:lang w:val="en-US" w:eastAsia="zh-CN"/>
        </w:rPr>
      </w:pPr>
    </w:p>
    <w:p>
      <w:pPr>
        <w:pStyle w:val="8"/>
        <w:numPr>
          <w:ilvl w:val="0"/>
          <w:numId w:val="0"/>
        </w:numPr>
        <w:spacing w:line="360" w:lineRule="auto"/>
        <w:ind w:leftChars="0"/>
        <w:rPr>
          <w:rFonts w:hint="default" w:ascii="宋体" w:hAnsi="宋体" w:eastAsia="宋体" w:cs="宋体"/>
          <w:b/>
          <w:bCs/>
          <w:sz w:val="28"/>
          <w:szCs w:val="28"/>
          <w:lang w:val="en-US" w:eastAsia="zh-CN"/>
        </w:rPr>
      </w:pPr>
    </w:p>
    <w:p>
      <w:pPr>
        <w:pStyle w:val="8"/>
        <w:numPr>
          <w:ilvl w:val="0"/>
          <w:numId w:val="0"/>
        </w:numPr>
        <w:spacing w:line="360" w:lineRule="auto"/>
        <w:ind w:leftChars="0"/>
        <w:rPr>
          <w:rFonts w:hint="default" w:ascii="宋体" w:hAnsi="宋体" w:eastAsia="宋体" w:cs="宋体"/>
          <w:b/>
          <w:bCs/>
          <w:sz w:val="28"/>
          <w:szCs w:val="28"/>
          <w:lang w:val="en-US" w:eastAsia="zh-CN"/>
        </w:rPr>
      </w:pPr>
    </w:p>
    <w:p>
      <w:pPr>
        <w:pStyle w:val="8"/>
        <w:numPr>
          <w:ilvl w:val="0"/>
          <w:numId w:val="0"/>
        </w:numPr>
        <w:spacing w:line="360" w:lineRule="auto"/>
        <w:ind w:left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11.</w:t>
      </w:r>
      <w:r>
        <w:rPr>
          <w:rFonts w:hint="default" w:ascii="宋体" w:hAnsi="宋体" w:eastAsia="宋体" w:cs="宋体"/>
          <w:b/>
          <w:bCs/>
          <w:sz w:val="28"/>
          <w:szCs w:val="28"/>
          <w:lang w:val="en-US" w:eastAsia="zh-CN"/>
        </w:rPr>
        <w:t>组织钳</w:t>
      </w:r>
    </w:p>
    <w:p>
      <w:pPr>
        <w:widowControl w:val="0"/>
        <w:numPr>
          <w:ilvl w:val="0"/>
          <w:numId w:val="0"/>
        </w:numPr>
        <w:ind w:leftChars="0"/>
        <w:jc w:val="both"/>
        <w:rPr>
          <w:rFonts w:hint="default" w:ascii="宋体" w:hAnsi="宋体" w:eastAsia="宋体" w:cs="宋体"/>
          <w:b/>
          <w:bCs/>
          <w:sz w:val="32"/>
          <w:szCs w:val="32"/>
          <w:lang w:val="en-US" w:eastAsia="zh-CN"/>
        </w:rPr>
      </w:pPr>
    </w:p>
    <w:p>
      <w:pPr>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弯型</w:t>
      </w:r>
      <w:r>
        <w:rPr>
          <w:rFonts w:hint="eastAsia" w:ascii="宋体" w:hAnsi="宋体" w:eastAsia="宋体" w:cs="宋体"/>
          <w:b w:val="0"/>
          <w:bCs w:val="0"/>
          <w:sz w:val="28"/>
          <w:szCs w:val="28"/>
          <w:lang w:val="en-US" w:eastAsia="zh-CN"/>
        </w:rPr>
        <w:t>约</w:t>
      </w:r>
      <w:r>
        <w:rPr>
          <w:rFonts w:hint="default" w:ascii="宋体" w:hAnsi="宋体" w:eastAsia="宋体" w:cs="宋体"/>
          <w:b w:val="0"/>
          <w:bCs w:val="0"/>
          <w:sz w:val="28"/>
          <w:szCs w:val="28"/>
          <w:lang w:val="en-US" w:eastAsia="zh-CN"/>
        </w:rPr>
        <w:t xml:space="preserve"> 36cm 双关节DeBakey Allis钳 弯 头宽</w:t>
      </w:r>
      <w:r>
        <w:rPr>
          <w:rFonts w:hint="eastAsia" w:ascii="宋体" w:hAnsi="宋体" w:eastAsia="宋体" w:cs="宋体"/>
          <w:b w:val="0"/>
          <w:bCs w:val="0"/>
          <w:sz w:val="28"/>
          <w:szCs w:val="28"/>
          <w:lang w:val="en-US" w:eastAsia="zh-CN"/>
        </w:rPr>
        <w:t>约</w:t>
      </w:r>
      <w:r>
        <w:rPr>
          <w:rFonts w:hint="default" w:ascii="宋体" w:hAnsi="宋体" w:eastAsia="宋体" w:cs="宋体"/>
          <w:b w:val="0"/>
          <w:bCs w:val="0"/>
          <w:sz w:val="28"/>
          <w:szCs w:val="28"/>
          <w:lang w:val="en-US" w:eastAsia="zh-CN"/>
        </w:rPr>
        <w:t>8mm  5mm杆径 进口钢</w:t>
      </w:r>
    </w:p>
    <w:p>
      <w:pPr>
        <w:rPr>
          <w:rFonts w:hint="default" w:ascii="宋体" w:hAnsi="宋体" w:eastAsia="宋体" w:cs="宋体"/>
          <w:b w:val="0"/>
          <w:bCs w:val="0"/>
          <w:sz w:val="28"/>
          <w:szCs w:val="28"/>
          <w:lang w:val="en-US" w:eastAsia="zh-CN"/>
        </w:rPr>
      </w:pPr>
    </w:p>
    <w:p>
      <w:pPr>
        <w:rPr>
          <w:rFonts w:hint="default" w:ascii="宋体" w:hAnsi="宋体" w:eastAsia="宋体" w:cs="宋体"/>
          <w:b w:val="0"/>
          <w:bCs w:val="0"/>
          <w:sz w:val="28"/>
          <w:szCs w:val="28"/>
          <w:lang w:val="en-US" w:eastAsia="zh-CN"/>
        </w:rPr>
      </w:pP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12.海绵钳</w:t>
      </w:r>
    </w:p>
    <w:p>
      <w:pPr>
        <w:numPr>
          <w:ilvl w:val="0"/>
          <w:numId w:val="0"/>
        </w:numPr>
        <w:ind w:leftChars="0"/>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弯有齿型</w:t>
      </w:r>
      <w:r>
        <w:rPr>
          <w:rFonts w:hint="eastAsia" w:ascii="宋体" w:hAnsi="宋体" w:eastAsia="宋体" w:cs="宋体"/>
          <w:b w:val="0"/>
          <w:bCs w:val="0"/>
          <w:sz w:val="28"/>
          <w:szCs w:val="28"/>
          <w:lang w:val="en-US" w:eastAsia="zh-CN"/>
        </w:rPr>
        <w:t>约</w:t>
      </w:r>
      <w:r>
        <w:rPr>
          <w:rFonts w:hint="default" w:ascii="宋体" w:hAnsi="宋体" w:eastAsia="宋体" w:cs="宋体"/>
          <w:b w:val="0"/>
          <w:bCs w:val="0"/>
          <w:sz w:val="28"/>
          <w:szCs w:val="28"/>
          <w:lang w:val="en-US" w:eastAsia="zh-CN"/>
        </w:rPr>
        <w:t xml:space="preserve"> 36cm 双关节 弯 无槽头 </w:t>
      </w:r>
      <w:r>
        <w:rPr>
          <w:rFonts w:hint="eastAsia" w:ascii="宋体" w:hAnsi="宋体" w:eastAsia="宋体" w:cs="宋体"/>
          <w:b w:val="0"/>
          <w:bCs w:val="0"/>
          <w:sz w:val="28"/>
          <w:szCs w:val="28"/>
          <w:lang w:val="en-US" w:eastAsia="zh-CN"/>
        </w:rPr>
        <w:t>约</w:t>
      </w:r>
      <w:r>
        <w:rPr>
          <w:rFonts w:hint="default" w:ascii="宋体" w:hAnsi="宋体" w:eastAsia="宋体" w:cs="宋体"/>
          <w:b w:val="0"/>
          <w:bCs w:val="0"/>
          <w:sz w:val="28"/>
          <w:szCs w:val="28"/>
          <w:lang w:val="en-US" w:eastAsia="zh-CN"/>
        </w:rPr>
        <w:t>10mm  5mm杆径 进口钢</w:t>
      </w:r>
    </w:p>
    <w:p>
      <w:pPr>
        <w:numPr>
          <w:ilvl w:val="0"/>
          <w:numId w:val="0"/>
        </w:numPr>
        <w:ind w:leftChars="0"/>
        <w:rPr>
          <w:rFonts w:hint="default" w:ascii="宋体" w:hAnsi="宋体" w:eastAsia="宋体" w:cs="宋体"/>
          <w:b w:val="0"/>
          <w:bCs w:val="0"/>
          <w:sz w:val="28"/>
          <w:szCs w:val="28"/>
          <w:lang w:val="en-US" w:eastAsia="zh-CN"/>
        </w:rPr>
      </w:pPr>
    </w:p>
    <w:p>
      <w:pPr>
        <w:numPr>
          <w:ilvl w:val="0"/>
          <w:numId w:val="0"/>
        </w:numPr>
        <w:ind w:leftChars="0"/>
        <w:rPr>
          <w:rFonts w:hint="default" w:ascii="宋体" w:hAnsi="宋体" w:eastAsia="宋体" w:cs="宋体"/>
          <w:b w:val="0"/>
          <w:bCs w:val="0"/>
          <w:sz w:val="28"/>
          <w:szCs w:val="28"/>
          <w:lang w:val="en-US" w:eastAsia="zh-CN"/>
        </w:rPr>
      </w:pPr>
    </w:p>
    <w:p>
      <w:pPr>
        <w:numPr>
          <w:ilvl w:val="0"/>
          <w:numId w:val="13"/>
        </w:numPr>
        <w:ind w:left="210" w:leftChars="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海绵钳</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弯有齿型 </w:t>
      </w:r>
      <w:r>
        <w:rPr>
          <w:rFonts w:hint="eastAsia" w:ascii="宋体" w:hAnsi="宋体" w:eastAsia="宋体" w:cs="宋体"/>
          <w:b w:val="0"/>
          <w:bCs w:val="0"/>
          <w:sz w:val="24"/>
          <w:szCs w:val="24"/>
          <w:lang w:val="en-US" w:eastAsia="zh-CN"/>
        </w:rPr>
        <w:t>约</w:t>
      </w:r>
      <w:r>
        <w:rPr>
          <w:rFonts w:hint="default" w:ascii="宋体" w:hAnsi="宋体" w:eastAsia="宋体" w:cs="宋体"/>
          <w:b w:val="0"/>
          <w:bCs w:val="0"/>
          <w:sz w:val="24"/>
          <w:szCs w:val="24"/>
          <w:lang w:val="en-US" w:eastAsia="zh-CN"/>
        </w:rPr>
        <w:t xml:space="preserve">36cm 双关节 弯 有槽头 </w:t>
      </w:r>
      <w:r>
        <w:rPr>
          <w:rFonts w:hint="eastAsia" w:ascii="宋体" w:hAnsi="宋体" w:eastAsia="宋体" w:cs="宋体"/>
          <w:b w:val="0"/>
          <w:bCs w:val="0"/>
          <w:sz w:val="24"/>
          <w:szCs w:val="24"/>
          <w:lang w:val="en-US" w:eastAsia="zh-CN"/>
        </w:rPr>
        <w:t>约</w:t>
      </w:r>
      <w:r>
        <w:rPr>
          <w:rFonts w:hint="default" w:ascii="宋体" w:hAnsi="宋体" w:eastAsia="宋体" w:cs="宋体"/>
          <w:b w:val="0"/>
          <w:bCs w:val="0"/>
          <w:sz w:val="24"/>
          <w:szCs w:val="24"/>
          <w:lang w:val="en-US" w:eastAsia="zh-CN"/>
        </w:rPr>
        <w:t>6mm 蛇头钳</w:t>
      </w:r>
      <w:r>
        <w:rPr>
          <w:rFonts w:hint="eastAsia" w:ascii="宋体" w:hAnsi="宋体" w:eastAsia="宋体" w:cs="宋体"/>
          <w:b w:val="0"/>
          <w:bCs w:val="0"/>
          <w:sz w:val="24"/>
          <w:szCs w:val="24"/>
          <w:lang w:val="en-US" w:eastAsia="zh-CN"/>
        </w:rPr>
        <w:t>约</w:t>
      </w:r>
      <w:r>
        <w:rPr>
          <w:rFonts w:hint="default" w:ascii="宋体" w:hAnsi="宋体" w:eastAsia="宋体" w:cs="宋体"/>
          <w:b w:val="0"/>
          <w:bCs w:val="0"/>
          <w:sz w:val="24"/>
          <w:szCs w:val="24"/>
          <w:lang w:val="en-US" w:eastAsia="zh-CN"/>
        </w:rPr>
        <w:t xml:space="preserve"> 5mm杆径 进口钢</w:t>
      </w:r>
    </w:p>
    <w:p>
      <w:pPr>
        <w:numPr>
          <w:ilvl w:val="0"/>
          <w:numId w:val="0"/>
        </w:numPr>
        <w:ind w:leftChars="0"/>
        <w:rPr>
          <w:rFonts w:hint="default" w:ascii="宋体" w:hAnsi="宋体" w:eastAsia="宋体" w:cs="宋体"/>
          <w:b w:val="0"/>
          <w:bCs w:val="0"/>
          <w:sz w:val="28"/>
          <w:szCs w:val="28"/>
          <w:lang w:val="en-US" w:eastAsia="zh-CN"/>
        </w:rPr>
      </w:pPr>
    </w:p>
    <w:p>
      <w:pPr>
        <w:numPr>
          <w:ilvl w:val="0"/>
          <w:numId w:val="0"/>
        </w:numPr>
        <w:rPr>
          <w:rFonts w:hint="default" w:ascii="宋体" w:hAnsi="宋体" w:eastAsia="宋体" w:cs="宋体"/>
          <w:b/>
          <w:bCs/>
          <w:sz w:val="32"/>
          <w:szCs w:val="32"/>
          <w:lang w:val="en-US" w:eastAsia="zh-CN"/>
        </w:rPr>
      </w:pPr>
      <w:r>
        <w:rPr>
          <w:rFonts w:hint="eastAsia" w:ascii="宋体" w:hAnsi="宋体" w:eastAsia="宋体" w:cs="宋体"/>
          <w:b/>
          <w:bCs/>
          <w:sz w:val="28"/>
          <w:szCs w:val="28"/>
          <w:lang w:val="en-US" w:eastAsia="zh-CN"/>
        </w:rPr>
        <w:t>14.精细剪</w:t>
      </w:r>
    </w:p>
    <w:p>
      <w:pPr>
        <w:numPr>
          <w:ilvl w:val="0"/>
          <w:numId w:val="0"/>
        </w:numPr>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弯窄圆头型 </w:t>
      </w:r>
      <w:r>
        <w:rPr>
          <w:rFonts w:hint="eastAsia" w:ascii="宋体" w:hAnsi="宋体" w:eastAsia="宋体" w:cs="宋体"/>
          <w:b w:val="0"/>
          <w:bCs w:val="0"/>
          <w:sz w:val="28"/>
          <w:szCs w:val="28"/>
          <w:lang w:val="en-US" w:eastAsia="zh-CN"/>
        </w:rPr>
        <w:t>约</w:t>
      </w:r>
      <w:r>
        <w:rPr>
          <w:rFonts w:hint="default" w:ascii="宋体" w:hAnsi="宋体" w:eastAsia="宋体" w:cs="宋体"/>
          <w:b w:val="0"/>
          <w:bCs w:val="0"/>
          <w:sz w:val="28"/>
          <w:szCs w:val="28"/>
          <w:lang w:val="en-US" w:eastAsia="zh-CN"/>
        </w:rPr>
        <w:t>34cm 双关节 弯窄圆头 头宽</w:t>
      </w:r>
      <w:r>
        <w:rPr>
          <w:rFonts w:hint="eastAsia" w:ascii="宋体" w:hAnsi="宋体" w:eastAsia="宋体" w:cs="宋体"/>
          <w:b w:val="0"/>
          <w:bCs w:val="0"/>
          <w:sz w:val="28"/>
          <w:szCs w:val="28"/>
          <w:lang w:val="en-US" w:eastAsia="zh-CN"/>
        </w:rPr>
        <w:t>约</w:t>
      </w:r>
      <w:r>
        <w:rPr>
          <w:rFonts w:hint="default" w:ascii="宋体" w:hAnsi="宋体" w:eastAsia="宋体" w:cs="宋体"/>
          <w:b w:val="0"/>
          <w:bCs w:val="0"/>
          <w:sz w:val="28"/>
          <w:szCs w:val="28"/>
          <w:lang w:val="en-US" w:eastAsia="zh-CN"/>
        </w:rPr>
        <w:t>2.5mm  5mm杆径 进口钢</w:t>
      </w:r>
    </w:p>
    <w:p>
      <w:pPr>
        <w:numPr>
          <w:ilvl w:val="0"/>
          <w:numId w:val="0"/>
        </w:numPr>
        <w:rPr>
          <w:rFonts w:hint="default" w:ascii="宋体" w:hAnsi="宋体" w:eastAsia="宋体" w:cs="宋体"/>
          <w:b w:val="0"/>
          <w:bCs w:val="0"/>
          <w:sz w:val="28"/>
          <w:szCs w:val="28"/>
          <w:lang w:val="en-US" w:eastAsia="zh-CN"/>
        </w:rPr>
      </w:pPr>
    </w:p>
    <w:p>
      <w:pPr>
        <w:numPr>
          <w:ilvl w:val="0"/>
          <w:numId w:val="0"/>
        </w:numPr>
        <w:rPr>
          <w:rFonts w:hint="default" w:ascii="宋体" w:hAnsi="宋体" w:eastAsia="宋体" w:cs="宋体"/>
          <w:b w:val="0"/>
          <w:bCs w:val="0"/>
          <w:sz w:val="28"/>
          <w:szCs w:val="28"/>
          <w:lang w:val="en-US" w:eastAsia="zh-CN"/>
        </w:rPr>
      </w:pPr>
    </w:p>
    <w:p>
      <w:pPr>
        <w:numPr>
          <w:ilvl w:val="0"/>
          <w:numId w:val="0"/>
        </w:numPr>
        <w:ind w:left="21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15.外科牵开器</w:t>
      </w:r>
    </w:p>
    <w:p>
      <w:pPr>
        <w:numPr>
          <w:ilvl w:val="0"/>
          <w:numId w:val="0"/>
        </w:numPr>
        <w:ind w:left="210"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小号 约28*32,约125*110</w:t>
      </w:r>
    </w:p>
    <w:p>
      <w:pPr>
        <w:numPr>
          <w:ilvl w:val="0"/>
          <w:numId w:val="0"/>
        </w:numPr>
        <w:ind w:left="210" w:leftChars="0"/>
        <w:rPr>
          <w:rFonts w:hint="eastAsia" w:ascii="宋体" w:hAnsi="宋体" w:eastAsia="宋体" w:cs="宋体"/>
          <w:b/>
          <w:bCs/>
          <w:sz w:val="28"/>
          <w:szCs w:val="28"/>
          <w:lang w:val="en-US" w:eastAsia="zh-CN"/>
        </w:rPr>
      </w:pPr>
    </w:p>
    <w:p>
      <w:pPr>
        <w:numPr>
          <w:ilvl w:val="0"/>
          <w:numId w:val="14"/>
        </w:numPr>
        <w:ind w:left="21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腰椎器械包 和颈椎器械包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172"/>
        <w:gridCol w:w="1723"/>
        <w:gridCol w:w="113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产品名称</w:t>
            </w:r>
          </w:p>
        </w:tc>
        <w:tc>
          <w:tcPr>
            <w:tcW w:w="3202" w:type="dxa"/>
            <w:vAlign w:val="bottom"/>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规格型号</w:t>
            </w:r>
          </w:p>
        </w:tc>
        <w:tc>
          <w:tcPr>
            <w:tcW w:w="1633" w:type="dxa"/>
            <w:vAlign w:val="bottom"/>
          </w:tcPr>
          <w:p>
            <w:pPr>
              <w:keepNext w:val="0"/>
              <w:keepLines w:val="0"/>
              <w:widowControl/>
              <w:suppressLineNumbers w:val="0"/>
              <w:jc w:val="center"/>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w:t>
            </w:r>
          </w:p>
        </w:tc>
        <w:tc>
          <w:tcPr>
            <w:tcW w:w="1156" w:type="dxa"/>
            <w:vAlign w:val="bottom"/>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计量单位</w:t>
            </w:r>
          </w:p>
        </w:tc>
        <w:tc>
          <w:tcPr>
            <w:tcW w:w="1156" w:type="dxa"/>
            <w:vAlign w:val="bottom"/>
          </w:tcPr>
          <w:p>
            <w:pPr>
              <w:keepNext w:val="0"/>
              <w:keepLines w:val="0"/>
              <w:widowControl/>
              <w:suppressLineNumbers w:val="0"/>
              <w:jc w:val="center"/>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骨刀</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300×10，直，超薄刃，圆刃，圆座型</w:t>
            </w:r>
          </w:p>
        </w:tc>
        <w:tc>
          <w:tcPr>
            <w:tcW w:w="1633"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1156"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1156" w:type="dxa"/>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神经剥离器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 xml:space="preserve">240×5 </w:t>
            </w:r>
          </w:p>
        </w:tc>
        <w:tc>
          <w:tcPr>
            <w:tcW w:w="1633"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1156"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1156" w:type="dxa"/>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神经剥离器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240×5×Ф0.8，带钩，带槽，颈椎型</w:t>
            </w:r>
          </w:p>
        </w:tc>
        <w:tc>
          <w:tcPr>
            <w:tcW w:w="1633"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1156"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1156" w:type="dxa"/>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神经剥离器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240×5×Ф1，带钩，带槽，腰椎型</w:t>
            </w:r>
          </w:p>
        </w:tc>
        <w:tc>
          <w:tcPr>
            <w:tcW w:w="1633"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1156"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1156" w:type="dxa"/>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骨膜剥离器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280×16，直，圆刃，重切削型</w:t>
            </w:r>
          </w:p>
        </w:tc>
        <w:tc>
          <w:tcPr>
            <w:tcW w:w="1633"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1156"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1156" w:type="dxa"/>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骨膜剥离器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280×20，直，圆刃，重切削型</w:t>
            </w:r>
          </w:p>
        </w:tc>
        <w:tc>
          <w:tcPr>
            <w:tcW w:w="1633"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1156"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1156" w:type="dxa"/>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骨膜剥离器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280×16，弯，圆刃，重切削型</w:t>
            </w:r>
          </w:p>
        </w:tc>
        <w:tc>
          <w:tcPr>
            <w:tcW w:w="1633"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1156"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1156" w:type="dxa"/>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骨膜剥离器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280×20，弯，圆刃，重切削型</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骨刮匙</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260×6，直</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骨刮匙</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260×6×25°，前弯</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骨刮匙</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300×3×10°，前弯</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骨刮匙</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300×2×20°，前弯</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240×3，直尖头，大开档，双关节</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240×8，直头，双关节</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棘突咬骨钳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240×16，直，双关节</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230×2/10×110°</w:t>
            </w:r>
            <w:r>
              <w:rPr>
                <w:rStyle w:val="11"/>
                <w:lang w:val="en-US" w:eastAsia="zh-CN" w:bidi="ar"/>
              </w:rPr>
              <w:t>，超硬膜，超薄型（进口）</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Style w:val="10"/>
                <w:lang w:val="en-US" w:eastAsia="zh-CN" w:bidi="ar"/>
              </w:rPr>
              <w:t>椎板咬骨钳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230×2/10×130°</w:t>
            </w:r>
            <w:r>
              <w:rPr>
                <w:rStyle w:val="11"/>
                <w:lang w:val="en-US" w:eastAsia="zh-CN" w:bidi="ar"/>
              </w:rPr>
              <w:t>，超硬膜</w:t>
            </w:r>
            <w:r>
              <w:rPr>
                <w:rFonts w:hint="default" w:ascii="Calibri" w:hAnsi="Calibri" w:eastAsia="宋体" w:cs="Calibri"/>
                <w:i w:val="0"/>
                <w:iCs w:val="0"/>
                <w:color w:val="000000"/>
                <w:kern w:val="0"/>
                <w:sz w:val="22"/>
                <w:szCs w:val="22"/>
                <w:u w:val="none"/>
                <w:lang w:val="en-US" w:eastAsia="zh-CN" w:bidi="ar"/>
              </w:rPr>
              <w:t>,</w:t>
            </w:r>
            <w:r>
              <w:rPr>
                <w:rStyle w:val="11"/>
                <w:lang w:val="en-US" w:eastAsia="zh-CN" w:bidi="ar"/>
              </w:rPr>
              <w:t>超薄型（进口）</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Style w:val="10"/>
                <w:lang w:val="en-US" w:eastAsia="zh-CN" w:bidi="ar"/>
              </w:rPr>
              <w:t>椎板咬骨钳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260×2×130°</w:t>
            </w:r>
            <w:r>
              <w:rPr>
                <w:rStyle w:val="11"/>
                <w:lang w:val="en-US" w:eastAsia="zh-CN" w:bidi="ar"/>
              </w:rPr>
              <w:t>，超硬膜</w:t>
            </w:r>
            <w:r>
              <w:rPr>
                <w:rFonts w:hint="default" w:ascii="Calibri" w:hAnsi="Calibri" w:eastAsia="宋体" w:cs="Calibri"/>
                <w:i w:val="0"/>
                <w:iCs w:val="0"/>
                <w:color w:val="000000"/>
                <w:kern w:val="0"/>
                <w:sz w:val="22"/>
                <w:szCs w:val="22"/>
                <w:u w:val="none"/>
                <w:lang w:val="en-US" w:eastAsia="zh-CN" w:bidi="ar"/>
              </w:rPr>
              <w:t>,,</w:t>
            </w:r>
            <w:r>
              <w:rPr>
                <w:rStyle w:val="11"/>
                <w:lang w:val="en-US" w:eastAsia="zh-CN" w:bidi="ar"/>
              </w:rPr>
              <w:t>超薄型（进口）</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230×3/10×130°，超薄型</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260×3×130°，超薄型</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Style w:val="10"/>
                <w:lang w:val="en-US" w:eastAsia="zh-CN" w:bidi="ar"/>
              </w:rPr>
              <w:t>椎板咬骨钳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230×1.5/10×110°</w:t>
            </w:r>
            <w:r>
              <w:rPr>
                <w:rStyle w:val="11"/>
                <w:lang w:val="en-US" w:eastAsia="zh-CN" w:bidi="ar"/>
              </w:rPr>
              <w:t>，超硬膜</w:t>
            </w:r>
            <w:r>
              <w:rPr>
                <w:rFonts w:hint="default" w:ascii="Calibri" w:hAnsi="Calibri" w:eastAsia="宋体" w:cs="Calibri"/>
                <w:i w:val="0"/>
                <w:iCs w:val="0"/>
                <w:color w:val="000000"/>
                <w:kern w:val="0"/>
                <w:sz w:val="22"/>
                <w:szCs w:val="22"/>
                <w:u w:val="none"/>
                <w:lang w:val="en-US" w:eastAsia="zh-CN" w:bidi="ar"/>
              </w:rPr>
              <w:t>,</w:t>
            </w:r>
            <w:r>
              <w:rPr>
                <w:rStyle w:val="11"/>
                <w:lang w:val="en-US" w:eastAsia="zh-CN" w:bidi="ar"/>
              </w:rPr>
              <w:t>超薄型（进口）</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椎板咬骨钳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230×5/15×130°</w:t>
            </w:r>
            <w:r>
              <w:rPr>
                <w:rStyle w:val="11"/>
                <w:lang w:val="en-US" w:eastAsia="zh-CN" w:bidi="ar"/>
              </w:rPr>
              <w:t>，普通型，大开口（进口）</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髓核钳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200×3×8，握柄式</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髓核钳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200×3×8×150°，握柄式</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髓核钳</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220×5×12，握柄式</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神经根拉钩</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150×130×5×90°，直角钩，胶木柄</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神经根拉钩</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150×130×7×90°，直角钩，胶木柄</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颈椎拉钩</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182×25×40</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颈椎拉钩</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182×25×50</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椎板拉钩</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中，</w:t>
            </w: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175×28×80</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椎板拉钩</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160×23×60</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椎板拉钩</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160×32×100</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椎板牵开器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210×85×Ф6，单钩，钝钩，直角弯</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Style w:val="10"/>
                <w:lang w:val="en-US" w:eastAsia="zh-CN" w:bidi="ar"/>
              </w:rPr>
              <w:t>后颅凹牵开器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280×60，活动式，5×6钩，活节带齿，钝</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件</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植骨器</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260×6.5×110°，椎管骨</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骨刮匙</w:t>
            </w:r>
          </w:p>
        </w:tc>
        <w:tc>
          <w:tcPr>
            <w:tcW w:w="3202" w:type="dxa"/>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default" w:ascii="Calibri" w:hAnsi="Calibri" w:eastAsia="宋体" w:cs="Calibri"/>
                <w:i w:val="0"/>
                <w:iCs w:val="0"/>
                <w:color w:val="000000"/>
                <w:kern w:val="0"/>
                <w:sz w:val="22"/>
                <w:szCs w:val="22"/>
                <w:u w:val="none"/>
                <w:lang w:val="en-US" w:eastAsia="zh-CN" w:bidi="ar"/>
              </w:rPr>
              <w:t>300×2×15°，前弯，胶木柄</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颈椎牵开器</w:t>
            </w:r>
          </w:p>
        </w:tc>
        <w:tc>
          <w:tcPr>
            <w:tcW w:w="3202"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eastAsia" w:ascii="微软雅黑" w:hAnsi="微软雅黑" w:eastAsia="微软雅黑" w:cs="微软雅黑"/>
                <w:i w:val="0"/>
                <w:iCs w:val="0"/>
                <w:color w:val="000000"/>
                <w:kern w:val="0"/>
                <w:sz w:val="18"/>
                <w:szCs w:val="18"/>
                <w:u w:val="none"/>
                <w:lang w:val="en-US" w:eastAsia="zh-CN" w:bidi="ar"/>
              </w:rPr>
              <w:t>185，双关节，钳体</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颈椎牵开器</w:t>
            </w:r>
          </w:p>
        </w:tc>
        <w:tc>
          <w:tcPr>
            <w:tcW w:w="3202"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Calibri" w:hAnsi="Calibri" w:eastAsia="宋体" w:cs="Calibri"/>
                <w:i w:val="0"/>
                <w:iCs w:val="0"/>
                <w:color w:val="000000"/>
                <w:kern w:val="0"/>
                <w:sz w:val="22"/>
                <w:szCs w:val="22"/>
                <w:u w:val="none"/>
                <w:lang w:val="en-US" w:eastAsia="zh-CN" w:bidi="ar"/>
              </w:rPr>
              <w:t>约</w:t>
            </w:r>
            <w:r>
              <w:rPr>
                <w:rFonts w:hint="eastAsia" w:ascii="微软雅黑" w:hAnsi="微软雅黑" w:eastAsia="微软雅黑" w:cs="微软雅黑"/>
                <w:i w:val="0"/>
                <w:iCs w:val="0"/>
                <w:color w:val="000000"/>
                <w:kern w:val="0"/>
                <w:sz w:val="18"/>
                <w:szCs w:val="18"/>
                <w:u w:val="none"/>
                <w:lang w:val="en-US" w:eastAsia="zh-CN" w:bidi="ar"/>
              </w:rPr>
              <w:t>140×120，齿条式（配14对拉钩）</w:t>
            </w:r>
          </w:p>
        </w:tc>
        <w:tc>
          <w:tcPr>
            <w:tcW w:w="0" w:type="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医用不锈钢材质</w:t>
            </w:r>
          </w:p>
        </w:tc>
        <w:tc>
          <w:tcPr>
            <w:tcW w:w="0" w:type="auto"/>
            <w:vAlign w:val="bottom"/>
          </w:tcPr>
          <w:p>
            <w:pPr>
              <w:keepNext w:val="0"/>
              <w:keepLines w:val="0"/>
              <w:widowControl/>
              <w:suppressLineNumbers w:val="0"/>
              <w:jc w:val="lef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把</w:t>
            </w:r>
          </w:p>
        </w:tc>
        <w:tc>
          <w:tcPr>
            <w:tcW w:w="0" w:type="auto"/>
            <w:vAlign w:val="bottom"/>
          </w:tcPr>
          <w:p>
            <w:pPr>
              <w:keepNext w:val="0"/>
              <w:keepLines w:val="0"/>
              <w:widowControl/>
              <w:suppressLineNumbers w:val="0"/>
              <w:jc w:val="right"/>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w:t>
            </w:r>
          </w:p>
        </w:tc>
      </w:tr>
    </w:tbl>
    <w:p>
      <w:pPr>
        <w:numPr>
          <w:ilvl w:val="0"/>
          <w:numId w:val="0"/>
        </w:numPr>
        <w:rPr>
          <w:rFonts w:hint="default" w:ascii="宋体" w:hAnsi="宋体" w:eastAsia="宋体" w:cs="宋体"/>
          <w:b/>
          <w:bCs/>
          <w:sz w:val="28"/>
          <w:szCs w:val="28"/>
          <w:lang w:val="en-US" w:eastAsia="zh-CN"/>
        </w:rPr>
      </w:pPr>
    </w:p>
    <w:p>
      <w:pPr>
        <w:numPr>
          <w:ilvl w:val="0"/>
          <w:numId w:val="0"/>
        </w:numPr>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br w:type="page"/>
      </w:r>
    </w:p>
    <w:p>
      <w:pPr>
        <w:widowControl w:val="0"/>
        <w:numPr>
          <w:ilvl w:val="0"/>
          <w:numId w:val="0"/>
        </w:numPr>
        <w:ind w:leftChars="0"/>
        <w:jc w:val="both"/>
        <w:rPr>
          <w:rFonts w:hint="default" w:ascii="宋体" w:hAnsi="宋体" w:eastAsia="宋体" w:cs="宋体"/>
          <w:b/>
          <w:bCs/>
          <w:sz w:val="32"/>
          <w:szCs w:val="32"/>
          <w:lang w:val="en-US" w:eastAsia="zh-CN"/>
        </w:rPr>
      </w:pPr>
    </w:p>
    <w:p>
      <w:pPr>
        <w:widowControl w:val="0"/>
        <w:numPr>
          <w:ilvl w:val="0"/>
          <w:numId w:val="14"/>
        </w:numPr>
        <w:ind w:left="21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手术用头架</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1．头夹</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  采用先进的钛铝合金制造，非简单的铝合金材料，保证头架坚固耐用、不生锈、重量轻。</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  头夹为3钉式固定。</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  头夹为双钉侧压力五刻度指示磅（0-8 0 po u n d s），单钉侧无压力操作部件。</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1.5  头夹固定臂呈双弓型设计,非弧型设计，便于侧卧位手术时脑牵拉系统的安装方便。</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1.6  头夹螺纹接口处与头夹为一次性合金材料整体成型设计，螺纹接口非内置的钢圈材料，避免了因接口处镶嵌不锈钢而导致接口松脱情况出现。</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2．万向连接器</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  球型阻尼轴连接 （便于术中微调），</w:t>
      </w:r>
      <w:r>
        <w:rPr>
          <w:rFonts w:hint="eastAsia" w:ascii="宋体" w:hAnsi="宋体" w:eastAsia="宋体" w:cs="宋体"/>
          <w:b w:val="0"/>
          <w:bCs w:val="0"/>
          <w:sz w:val="24"/>
          <w:szCs w:val="24"/>
          <w:lang w:val="en-US" w:eastAsia="zh-CN"/>
        </w:rPr>
        <w:t>至少</w:t>
      </w:r>
      <w:bookmarkStart w:id="3" w:name="_GoBack"/>
      <w:bookmarkEnd w:id="3"/>
      <w:r>
        <w:rPr>
          <w:rFonts w:hint="default" w:ascii="宋体" w:hAnsi="宋体" w:eastAsia="宋体" w:cs="宋体"/>
          <w:b w:val="0"/>
          <w:bCs w:val="0"/>
          <w:sz w:val="24"/>
          <w:szCs w:val="24"/>
          <w:lang w:val="en-US" w:eastAsia="zh-CN"/>
        </w:rPr>
        <w:t>可360°侧旋转；120°扇形旋转；90°侧卧位固定；可任意角度固定；</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2.2  球型阻尼头为纳米镜面设计，球头表面光滑，非粗制磨砂面。</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3．底座</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  底座为双锁闭横杆固定设计，非单锁闭横杆设计，避免了单锁闭固定当压力过大时易锁闭挣脱弹开发生严重危险。</w:t>
      </w:r>
    </w:p>
    <w:p>
      <w:pPr>
        <w:widowControl w:val="0"/>
        <w:numPr>
          <w:ilvl w:val="0"/>
          <w:numId w:val="0"/>
        </w:numPr>
        <w:ind w:left="210" w:leftChars="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3.2  固定扳手为防锈镀金设计，提示医生为重要部件，避免了误操作的发生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35702"/>
    <w:multiLevelType w:val="singleLevel"/>
    <w:tmpl w:val="93735702"/>
    <w:lvl w:ilvl="0" w:tentative="0">
      <w:start w:val="16"/>
      <w:numFmt w:val="decimal"/>
      <w:lvlText w:val="%1."/>
      <w:lvlJc w:val="left"/>
      <w:pPr>
        <w:tabs>
          <w:tab w:val="left" w:pos="312"/>
        </w:tabs>
      </w:pPr>
    </w:lvl>
  </w:abstractNum>
  <w:abstractNum w:abstractNumId="1">
    <w:nsid w:val="C4F8ACDB"/>
    <w:multiLevelType w:val="multilevel"/>
    <w:tmpl w:val="C4F8ACDB"/>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E129FC7B"/>
    <w:multiLevelType w:val="singleLevel"/>
    <w:tmpl w:val="E129FC7B"/>
    <w:lvl w:ilvl="0" w:tentative="0">
      <w:start w:val="4"/>
      <w:numFmt w:val="decimal"/>
      <w:lvlText w:val="%1."/>
      <w:lvlJc w:val="left"/>
      <w:pPr>
        <w:tabs>
          <w:tab w:val="left" w:pos="312"/>
        </w:tabs>
      </w:pPr>
    </w:lvl>
  </w:abstractNum>
  <w:abstractNum w:abstractNumId="3">
    <w:nsid w:val="00000001"/>
    <w:multiLevelType w:val="singleLevel"/>
    <w:tmpl w:val="00000001"/>
    <w:lvl w:ilvl="0" w:tentative="0">
      <w:start w:val="9"/>
      <w:numFmt w:val="decimal"/>
      <w:suff w:val="nothing"/>
      <w:lvlText w:val="%1、"/>
      <w:lvlJc w:val="left"/>
    </w:lvl>
  </w:abstractNum>
  <w:abstractNum w:abstractNumId="4">
    <w:nsid w:val="00000002"/>
    <w:multiLevelType w:val="singleLevel"/>
    <w:tmpl w:val="00000002"/>
    <w:lvl w:ilvl="0" w:tentative="0">
      <w:start w:val="1"/>
      <w:numFmt w:val="decimal"/>
      <w:lvlText w:val="%1."/>
      <w:lvlJc w:val="left"/>
      <w:pPr>
        <w:ind w:left="425" w:hanging="425"/>
      </w:pPr>
      <w:rPr>
        <w:rFonts w:hint="default"/>
      </w:rPr>
    </w:lvl>
  </w:abstractNum>
  <w:abstractNum w:abstractNumId="5">
    <w:nsid w:val="00000003"/>
    <w:multiLevelType w:val="singleLevel"/>
    <w:tmpl w:val="00000003"/>
    <w:lvl w:ilvl="0" w:tentative="0">
      <w:start w:val="7"/>
      <w:numFmt w:val="decimal"/>
      <w:lvlText w:val="%1."/>
      <w:lvlJc w:val="left"/>
      <w:pPr>
        <w:tabs>
          <w:tab w:val="left" w:pos="312"/>
        </w:tabs>
      </w:pPr>
    </w:lvl>
  </w:abstractNum>
  <w:abstractNum w:abstractNumId="6">
    <w:nsid w:val="01740A12"/>
    <w:multiLevelType w:val="singleLevel"/>
    <w:tmpl w:val="01740A12"/>
    <w:lvl w:ilvl="0" w:tentative="0">
      <w:start w:val="1"/>
      <w:numFmt w:val="decimal"/>
      <w:lvlText w:val="%1."/>
      <w:lvlJc w:val="left"/>
      <w:pPr>
        <w:tabs>
          <w:tab w:val="left" w:pos="312"/>
        </w:tabs>
      </w:pPr>
    </w:lvl>
  </w:abstractNum>
  <w:abstractNum w:abstractNumId="7">
    <w:nsid w:val="29597446"/>
    <w:multiLevelType w:val="singleLevel"/>
    <w:tmpl w:val="29597446"/>
    <w:lvl w:ilvl="0" w:tentative="0">
      <w:start w:val="5"/>
      <w:numFmt w:val="chineseCounting"/>
      <w:suff w:val="nothing"/>
      <w:lvlText w:val="%1、"/>
      <w:lvlJc w:val="left"/>
      <w:rPr>
        <w:rFonts w:hint="eastAsia"/>
      </w:rPr>
    </w:lvl>
  </w:abstractNum>
  <w:abstractNum w:abstractNumId="8">
    <w:nsid w:val="2BA6045D"/>
    <w:multiLevelType w:val="singleLevel"/>
    <w:tmpl w:val="2BA6045D"/>
    <w:lvl w:ilvl="0" w:tentative="0">
      <w:start w:val="13"/>
      <w:numFmt w:val="decimal"/>
      <w:lvlText w:val="%1."/>
      <w:lvlJc w:val="left"/>
      <w:pPr>
        <w:tabs>
          <w:tab w:val="left" w:pos="312"/>
        </w:tabs>
        <w:ind w:left="210"/>
      </w:pPr>
    </w:lvl>
  </w:abstractNum>
  <w:abstractNum w:abstractNumId="9">
    <w:nsid w:val="2FFC2329"/>
    <w:multiLevelType w:val="multilevel"/>
    <w:tmpl w:val="2FFC232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8B78AF8"/>
    <w:multiLevelType w:val="singleLevel"/>
    <w:tmpl w:val="58B78AF8"/>
    <w:lvl w:ilvl="0" w:tentative="0">
      <w:start w:val="1"/>
      <w:numFmt w:val="chineseCounting"/>
      <w:suff w:val="nothing"/>
      <w:lvlText w:val="%1、"/>
      <w:lvlJc w:val="left"/>
    </w:lvl>
  </w:abstractNum>
  <w:abstractNum w:abstractNumId="11">
    <w:nsid w:val="5C0B4F71"/>
    <w:multiLevelType w:val="multilevel"/>
    <w:tmpl w:val="5C0B4F71"/>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DA2384"/>
    <w:multiLevelType w:val="multilevel"/>
    <w:tmpl w:val="65DA2384"/>
    <w:lvl w:ilvl="0" w:tentative="0">
      <w:start w:val="5"/>
      <w:numFmt w:val="decimal"/>
      <w:lvlText w:val="%1"/>
      <w:lvlJc w:val="left"/>
      <w:pPr>
        <w:ind w:left="420" w:hanging="42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3">
    <w:nsid w:val="70316A85"/>
    <w:multiLevelType w:val="multilevel"/>
    <w:tmpl w:val="70316A85"/>
    <w:lvl w:ilvl="0" w:tentative="0">
      <w:start w:val="3"/>
      <w:numFmt w:val="decimal"/>
      <w:lvlText w:val="%1"/>
      <w:lvlJc w:val="left"/>
      <w:pPr>
        <w:ind w:left="420" w:hanging="420"/>
      </w:pPr>
      <w:rPr>
        <w:rFonts w:hint="default"/>
        <w:b w:val="0"/>
        <w:color w:val="auto"/>
      </w:rPr>
    </w:lvl>
    <w:lvl w:ilvl="1" w:tentative="0">
      <w:start w:val="2"/>
      <w:numFmt w:val="decimal"/>
      <w:lvlText w:val="%1.%2"/>
      <w:lvlJc w:val="left"/>
      <w:pPr>
        <w:ind w:left="720" w:hanging="720"/>
      </w:pPr>
      <w:rPr>
        <w:rFonts w:hint="default"/>
        <w:b w:val="0"/>
        <w:color w:val="auto"/>
      </w:rPr>
    </w:lvl>
    <w:lvl w:ilvl="2" w:tentative="0">
      <w:start w:val="1"/>
      <w:numFmt w:val="decimal"/>
      <w:lvlText w:val="%1.%2.%3"/>
      <w:lvlJc w:val="left"/>
      <w:pPr>
        <w:ind w:left="720" w:hanging="720"/>
      </w:pPr>
      <w:rPr>
        <w:rFonts w:hint="default"/>
        <w:b w:val="0"/>
        <w:color w:val="auto"/>
      </w:rPr>
    </w:lvl>
    <w:lvl w:ilvl="3" w:tentative="0">
      <w:start w:val="1"/>
      <w:numFmt w:val="decimal"/>
      <w:lvlText w:val="%1.%2.%3.%4"/>
      <w:lvlJc w:val="left"/>
      <w:pPr>
        <w:ind w:left="1080" w:hanging="1080"/>
      </w:pPr>
      <w:rPr>
        <w:rFonts w:hint="default"/>
        <w:b w:val="0"/>
        <w:color w:val="auto"/>
      </w:rPr>
    </w:lvl>
    <w:lvl w:ilvl="4" w:tentative="0">
      <w:start w:val="1"/>
      <w:numFmt w:val="decimal"/>
      <w:lvlText w:val="%1.%2.%3.%4.%5"/>
      <w:lvlJc w:val="left"/>
      <w:pPr>
        <w:ind w:left="1440" w:hanging="1440"/>
      </w:pPr>
      <w:rPr>
        <w:rFonts w:hint="default"/>
        <w:b w:val="0"/>
        <w:color w:val="auto"/>
      </w:rPr>
    </w:lvl>
    <w:lvl w:ilvl="5" w:tentative="0">
      <w:start w:val="1"/>
      <w:numFmt w:val="decimal"/>
      <w:lvlText w:val="%1.%2.%3.%4.%5.%6"/>
      <w:lvlJc w:val="left"/>
      <w:pPr>
        <w:ind w:left="1800" w:hanging="1800"/>
      </w:pPr>
      <w:rPr>
        <w:rFonts w:hint="default"/>
        <w:b w:val="0"/>
        <w:color w:val="auto"/>
      </w:rPr>
    </w:lvl>
    <w:lvl w:ilvl="6" w:tentative="0">
      <w:start w:val="1"/>
      <w:numFmt w:val="decimal"/>
      <w:lvlText w:val="%1.%2.%3.%4.%5.%6.%7"/>
      <w:lvlJc w:val="left"/>
      <w:pPr>
        <w:ind w:left="2160" w:hanging="2160"/>
      </w:pPr>
      <w:rPr>
        <w:rFonts w:hint="default"/>
        <w:b w:val="0"/>
        <w:color w:val="auto"/>
      </w:rPr>
    </w:lvl>
    <w:lvl w:ilvl="7" w:tentative="0">
      <w:start w:val="1"/>
      <w:numFmt w:val="decimal"/>
      <w:lvlText w:val="%1.%2.%3.%4.%5.%6.%7.%8"/>
      <w:lvlJc w:val="left"/>
      <w:pPr>
        <w:ind w:left="2160" w:hanging="2160"/>
      </w:pPr>
      <w:rPr>
        <w:rFonts w:hint="default"/>
        <w:b w:val="0"/>
        <w:color w:val="auto"/>
      </w:rPr>
    </w:lvl>
    <w:lvl w:ilvl="8" w:tentative="0">
      <w:start w:val="1"/>
      <w:numFmt w:val="decimal"/>
      <w:lvlText w:val="%1.%2.%3.%4.%5.%6.%7.%8.%9"/>
      <w:lvlJc w:val="left"/>
      <w:pPr>
        <w:ind w:left="2520" w:hanging="2520"/>
      </w:pPr>
      <w:rPr>
        <w:rFonts w:hint="default"/>
        <w:b w:val="0"/>
        <w:color w:val="auto"/>
      </w:r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2"/>
  </w:num>
  <w:num w:numId="8">
    <w:abstractNumId w:val="10"/>
  </w:num>
  <w:num w:numId="9">
    <w:abstractNumId w:val="13"/>
  </w:num>
  <w:num w:numId="10">
    <w:abstractNumId w:val="12"/>
  </w:num>
  <w:num w:numId="11">
    <w:abstractNumId w:val="11"/>
  </w:num>
  <w:num w:numId="12">
    <w:abstractNumId w:val="9"/>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00000000"/>
    <w:rsid w:val="00E54D24"/>
    <w:rsid w:val="17E814F4"/>
    <w:rsid w:val="20144626"/>
    <w:rsid w:val="24781842"/>
    <w:rsid w:val="3BEB7EA6"/>
    <w:rsid w:val="46833448"/>
    <w:rsid w:val="46BE50F7"/>
    <w:rsid w:val="46E11B42"/>
    <w:rsid w:val="47CF4BF8"/>
    <w:rsid w:val="4C43798F"/>
    <w:rsid w:val="501A78A8"/>
    <w:rsid w:val="55D40D5D"/>
    <w:rsid w:val="57520FB4"/>
    <w:rsid w:val="647F1E45"/>
    <w:rsid w:val="66F8696C"/>
    <w:rsid w:val="71BC4378"/>
    <w:rsid w:val="7D840632"/>
    <w:rsid w:val="7EDA53CF"/>
    <w:rsid w:val="7F13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styleId="8">
    <w:name w:val="List Paragraph"/>
    <w:basedOn w:val="1"/>
    <w:qFormat/>
    <w:uiPriority w:val="99"/>
    <w:pPr>
      <w:ind w:firstLine="420" w:firstLineChars="200"/>
    </w:pPr>
  </w:style>
  <w:style w:type="character" w:customStyle="1" w:styleId="9">
    <w:name w:val="font01"/>
    <w:basedOn w:val="6"/>
    <w:qFormat/>
    <w:uiPriority w:val="0"/>
    <w:rPr>
      <w:rFonts w:hint="default" w:ascii="Calibri" w:hAnsi="Calibri" w:cs="Calibri"/>
      <w:color w:val="000000"/>
      <w:sz w:val="22"/>
      <w:szCs w:val="22"/>
      <w:u w:val="none"/>
    </w:rPr>
  </w:style>
  <w:style w:type="character" w:customStyle="1" w:styleId="10">
    <w:name w:val="font21"/>
    <w:basedOn w:val="6"/>
    <w:qFormat/>
    <w:uiPriority w:val="0"/>
    <w:rPr>
      <w:rFonts w:hint="eastAsia" w:ascii="宋体" w:hAnsi="宋体" w:eastAsia="宋体" w:cs="宋体"/>
      <w:color w:val="000000"/>
      <w:sz w:val="22"/>
      <w:szCs w:val="22"/>
      <w:u w:val="none"/>
    </w:rPr>
  </w:style>
  <w:style w:type="character" w:customStyle="1" w:styleId="11">
    <w:name w:val="font1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10740</Words>
  <Characters>13191</Characters>
  <Lines>0</Lines>
  <Paragraphs>0</Paragraphs>
  <TotalTime>9</TotalTime>
  <ScaleCrop>false</ScaleCrop>
  <LinksUpToDate>false</LinksUpToDate>
  <CharactersWithSpaces>13508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2024-06-26T06:26:00Z</dcterms:created>
  <dc:creator>Lenovo</dc:creator>
  <cp:lastModifiedBy>GLRMYY</cp:lastModifiedBy>
  <dcterms:modified xsi:type="dcterms:W3CDTF">2024-07-05T05:30:28Z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C9CF39420E694E0F8240261EA1E938C3_12</vt:lpwstr>
  </property>
</Properties>
</file>