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8203D">
      <w:pPr>
        <w:jc w:val="center"/>
        <w:rPr>
          <w:rFonts w:asciiTheme="minorEastAsia" w:hAnsiTheme="minorEastAsia"/>
          <w:b/>
          <w:sz w:val="32"/>
          <w:szCs w:val="32"/>
        </w:rPr>
      </w:pPr>
      <w:r>
        <w:rPr>
          <w:rFonts w:hint="eastAsia" w:asciiTheme="minorEastAsia" w:hAnsiTheme="minorEastAsia"/>
          <w:b/>
          <w:sz w:val="32"/>
          <w:szCs w:val="32"/>
          <w:lang w:val="en-US" w:eastAsia="zh-CN"/>
        </w:rPr>
        <w:t>多媒体会议室音频设备升级扩展采购参数响应及报价</w:t>
      </w:r>
      <w:r>
        <w:rPr>
          <w:rFonts w:hint="eastAsia" w:asciiTheme="minorEastAsia" w:hAnsiTheme="minorEastAsia"/>
          <w:b/>
          <w:sz w:val="32"/>
          <w:szCs w:val="32"/>
        </w:rPr>
        <w:t>表</w:t>
      </w:r>
    </w:p>
    <w:tbl>
      <w:tblPr>
        <w:tblStyle w:val="4"/>
        <w:tblW w:w="15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39"/>
        <w:gridCol w:w="4856"/>
        <w:gridCol w:w="735"/>
        <w:gridCol w:w="4101"/>
        <w:gridCol w:w="780"/>
        <w:gridCol w:w="840"/>
        <w:gridCol w:w="780"/>
        <w:gridCol w:w="750"/>
        <w:gridCol w:w="1155"/>
      </w:tblGrid>
      <w:tr w14:paraId="2FA4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F43ADC3">
            <w:pPr>
              <w:jc w:val="center"/>
              <w:rPr>
                <w:rFonts w:asciiTheme="minorEastAsia" w:hAnsiTheme="minorEastAsia"/>
                <w:b/>
                <w:szCs w:val="21"/>
              </w:rPr>
            </w:pPr>
            <w:r>
              <w:rPr>
                <w:rFonts w:hint="eastAsia" w:asciiTheme="minorEastAsia" w:hAnsiTheme="minorEastAsia"/>
                <w:b/>
                <w:szCs w:val="21"/>
              </w:rPr>
              <w:t>序号</w:t>
            </w:r>
          </w:p>
        </w:tc>
        <w:tc>
          <w:tcPr>
            <w:tcW w:w="739" w:type="dxa"/>
            <w:vAlign w:val="center"/>
          </w:tcPr>
          <w:p w14:paraId="103EB377">
            <w:pPr>
              <w:jc w:val="center"/>
              <w:rPr>
                <w:rFonts w:hint="eastAsia" w:asciiTheme="minorEastAsia" w:hAnsiTheme="minorEastAsia" w:eastAsiaTheme="minorEastAsia"/>
                <w:b/>
                <w:szCs w:val="21"/>
                <w:lang w:eastAsia="zh-CN"/>
              </w:rPr>
            </w:pPr>
            <w:r>
              <w:rPr>
                <w:rFonts w:hint="eastAsia" w:asciiTheme="minorEastAsia" w:hAnsiTheme="minorEastAsia"/>
                <w:b/>
                <w:szCs w:val="21"/>
                <w:lang w:val="en-US" w:eastAsia="zh-CN"/>
              </w:rPr>
              <w:t>货物名称</w:t>
            </w:r>
          </w:p>
        </w:tc>
        <w:tc>
          <w:tcPr>
            <w:tcW w:w="4856" w:type="dxa"/>
            <w:vAlign w:val="center"/>
          </w:tcPr>
          <w:p w14:paraId="3A7425BE">
            <w:pPr>
              <w:jc w:val="center"/>
              <w:rPr>
                <w:rFonts w:hint="eastAsia" w:asciiTheme="minorEastAsia" w:hAnsiTheme="minorEastAsia" w:eastAsiaTheme="minorEastAsia"/>
                <w:b/>
                <w:szCs w:val="21"/>
                <w:lang w:eastAsia="zh-CN"/>
              </w:rPr>
            </w:pPr>
            <w:r>
              <w:rPr>
                <w:rFonts w:hint="eastAsia" w:asciiTheme="minorEastAsia" w:hAnsiTheme="minorEastAsia"/>
                <w:b/>
                <w:szCs w:val="21"/>
                <w:lang w:val="en-US" w:eastAsia="zh-CN"/>
              </w:rPr>
              <w:t>产品规格参数</w:t>
            </w:r>
          </w:p>
        </w:tc>
        <w:tc>
          <w:tcPr>
            <w:tcW w:w="735" w:type="dxa"/>
            <w:vAlign w:val="center"/>
          </w:tcPr>
          <w:p w14:paraId="7C74026C">
            <w:pPr>
              <w:jc w:val="center"/>
              <w:rPr>
                <w:rFonts w:hint="eastAsia" w:asciiTheme="minorEastAsia" w:hAnsiTheme="minorEastAsia" w:eastAsiaTheme="minorEastAsia"/>
                <w:b/>
                <w:szCs w:val="21"/>
                <w:lang w:eastAsia="zh-CN"/>
              </w:rPr>
            </w:pPr>
            <w:r>
              <w:rPr>
                <w:rFonts w:hint="eastAsia" w:asciiTheme="minorEastAsia" w:hAnsiTheme="minorEastAsia"/>
                <w:b/>
                <w:szCs w:val="21"/>
                <w:lang w:val="en-US" w:eastAsia="zh-CN"/>
              </w:rPr>
              <w:t>数量</w:t>
            </w:r>
          </w:p>
        </w:tc>
        <w:tc>
          <w:tcPr>
            <w:tcW w:w="4101" w:type="dxa"/>
            <w:shd w:val="clear" w:color="auto" w:fill="auto"/>
            <w:vAlign w:val="center"/>
          </w:tcPr>
          <w:p w14:paraId="1F187A02">
            <w:pPr>
              <w:jc w:val="center"/>
              <w:rPr>
                <w:rFonts w:hint="default" w:asciiTheme="minorEastAsia" w:hAnsiTheme="minorEastAsia"/>
                <w:b/>
                <w:szCs w:val="21"/>
                <w:lang w:val="en-US" w:eastAsia="zh-CN"/>
              </w:rPr>
            </w:pPr>
            <w:r>
              <w:rPr>
                <w:rFonts w:hint="default" w:asciiTheme="minorEastAsia" w:hAnsiTheme="minorEastAsia"/>
                <w:b/>
                <w:szCs w:val="21"/>
                <w:lang w:val="en-US" w:eastAsia="zh-CN"/>
              </w:rPr>
              <w:t>响应情况</w:t>
            </w:r>
          </w:p>
        </w:tc>
        <w:tc>
          <w:tcPr>
            <w:tcW w:w="780" w:type="dxa"/>
            <w:shd w:val="clear" w:color="auto" w:fill="auto"/>
            <w:vAlign w:val="center"/>
          </w:tcPr>
          <w:p w14:paraId="31AE3117">
            <w:pPr>
              <w:jc w:val="center"/>
              <w:rPr>
                <w:rFonts w:hint="eastAsia" w:asciiTheme="minorEastAsia" w:hAnsiTheme="minorEastAsia"/>
                <w:b/>
                <w:szCs w:val="21"/>
                <w:lang w:val="en-US" w:eastAsia="zh-CN"/>
              </w:rPr>
            </w:pPr>
            <w:r>
              <w:rPr>
                <w:rFonts w:hint="eastAsia" w:asciiTheme="minorEastAsia" w:hAnsiTheme="minorEastAsia"/>
                <w:b/>
                <w:szCs w:val="21"/>
                <w:lang w:val="en-US" w:eastAsia="zh-CN"/>
              </w:rPr>
              <w:t>产品规格参数偏离情况</w:t>
            </w:r>
          </w:p>
        </w:tc>
        <w:tc>
          <w:tcPr>
            <w:tcW w:w="840" w:type="dxa"/>
            <w:shd w:val="clear" w:color="auto" w:fill="auto"/>
            <w:vAlign w:val="center"/>
          </w:tcPr>
          <w:p w14:paraId="2A45D28B">
            <w:pPr>
              <w:jc w:val="center"/>
              <w:rPr>
                <w:rFonts w:hint="default" w:asciiTheme="minorEastAsia" w:hAnsiTheme="minorEastAsia"/>
                <w:b/>
                <w:szCs w:val="21"/>
                <w:lang w:val="en-US" w:eastAsia="zh-CN"/>
              </w:rPr>
            </w:pPr>
            <w:r>
              <w:rPr>
                <w:rFonts w:hint="eastAsia" w:asciiTheme="minorEastAsia" w:hAnsiTheme="minorEastAsia"/>
                <w:b/>
                <w:szCs w:val="21"/>
                <w:lang w:val="en-US" w:eastAsia="zh-CN"/>
              </w:rPr>
              <w:t>品牌型号</w:t>
            </w:r>
          </w:p>
        </w:tc>
        <w:tc>
          <w:tcPr>
            <w:tcW w:w="780" w:type="dxa"/>
            <w:shd w:val="clear" w:color="auto" w:fill="auto"/>
            <w:vAlign w:val="center"/>
          </w:tcPr>
          <w:p w14:paraId="039D6476">
            <w:pPr>
              <w:jc w:val="center"/>
              <w:rPr>
                <w:rFonts w:hint="eastAsia"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lang w:val="en-US" w:eastAsia="zh-CN"/>
              </w:rPr>
              <w:t>单价</w:t>
            </w:r>
          </w:p>
        </w:tc>
        <w:tc>
          <w:tcPr>
            <w:tcW w:w="750" w:type="dxa"/>
            <w:shd w:val="clear" w:color="auto" w:fill="auto"/>
            <w:vAlign w:val="center"/>
          </w:tcPr>
          <w:p w14:paraId="7F65B325">
            <w:pPr>
              <w:jc w:val="center"/>
              <w:rPr>
                <w:rFonts w:hint="eastAsia"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lang w:val="en-US" w:eastAsia="zh-CN"/>
              </w:rPr>
              <w:t>小计</w:t>
            </w:r>
          </w:p>
        </w:tc>
        <w:tc>
          <w:tcPr>
            <w:tcW w:w="1155" w:type="dxa"/>
            <w:vAlign w:val="center"/>
          </w:tcPr>
          <w:p w14:paraId="111B64CA">
            <w:pPr>
              <w:jc w:val="center"/>
              <w:rPr>
                <w:rFonts w:hint="eastAsia" w:asciiTheme="minorEastAsia" w:hAnsiTheme="minorEastAsia"/>
                <w:b/>
                <w:szCs w:val="21"/>
                <w:lang w:val="en-US" w:eastAsia="zh-CN"/>
              </w:rPr>
            </w:pPr>
            <w:r>
              <w:rPr>
                <w:rFonts w:hint="eastAsia" w:asciiTheme="minorEastAsia" w:hAnsiTheme="minorEastAsia"/>
                <w:b/>
                <w:szCs w:val="21"/>
                <w:lang w:val="en-US" w:eastAsia="zh-CN"/>
              </w:rPr>
              <w:t>备注</w:t>
            </w:r>
          </w:p>
        </w:tc>
      </w:tr>
      <w:tr w14:paraId="427F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14:paraId="44DCA268">
            <w:pPr>
              <w:jc w:val="center"/>
              <w:rPr>
                <w:rFonts w:asciiTheme="minorEastAsia" w:hAnsiTheme="minorEastAsia"/>
                <w:szCs w:val="21"/>
              </w:rPr>
            </w:pPr>
            <w:r>
              <w:rPr>
                <w:rFonts w:hint="eastAsia" w:asciiTheme="minorEastAsia" w:hAnsiTheme="minorEastAsia"/>
                <w:szCs w:val="21"/>
              </w:rPr>
              <w:t>1</w:t>
            </w:r>
          </w:p>
        </w:tc>
        <w:tc>
          <w:tcPr>
            <w:tcW w:w="739" w:type="dxa"/>
            <w:vAlign w:val="center"/>
          </w:tcPr>
          <w:p w14:paraId="18E06B36">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会议系统主机</w:t>
            </w:r>
          </w:p>
        </w:tc>
        <w:tc>
          <w:tcPr>
            <w:tcW w:w="4856" w:type="dxa"/>
            <w:vAlign w:val="top"/>
          </w:tcPr>
          <w:p w14:paraId="3401FD4A">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▲功能</w:t>
            </w:r>
            <w:r>
              <w:rPr>
                <w:rFonts w:hint="eastAsia" w:ascii="宋体" w:hAnsi="宋体" w:eastAsia="宋体" w:cs="宋体"/>
                <w:sz w:val="21"/>
                <w:szCs w:val="21"/>
                <w:lang w:val="en-US" w:eastAsia="zh-CN"/>
              </w:rPr>
              <w:t>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无缝并入原建设多媒体会议系统</w:t>
            </w:r>
            <w:r>
              <w:rPr>
                <w:rFonts w:hint="eastAsia" w:ascii="宋体" w:hAnsi="宋体" w:eastAsia="宋体" w:cs="宋体"/>
                <w:sz w:val="21"/>
                <w:szCs w:val="21"/>
                <w:lang w:eastAsia="zh-CN"/>
              </w:rPr>
              <w:t>）</w:t>
            </w:r>
            <w:r>
              <w:rPr>
                <w:rFonts w:hint="eastAsia" w:ascii="宋体" w:hAnsi="宋体" w:eastAsia="宋体" w:cs="宋体"/>
                <w:sz w:val="21"/>
                <w:szCs w:val="21"/>
              </w:rPr>
              <w:t>：</w:t>
            </w:r>
          </w:p>
          <w:p w14:paraId="68392010">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内置高性能DSP处理器，具有音频矩阵、EQ、延时、音量等调节功能。</w:t>
            </w:r>
          </w:p>
          <w:p w14:paraId="360B8CD3">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具有4.3英寸全彩触摸屏，可任意触摸操作，查看或设置参数。</w:t>
            </w:r>
          </w:p>
          <w:p w14:paraId="237534CA">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四种单元管理模式：先进先出、正常模式、声控模式、申请模式。</w:t>
            </w:r>
          </w:p>
          <w:p w14:paraId="0D4BD844">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▲光纤音频输出、同轴音频输出。 音频输入接口包括有1路RCA、2路凤凰端子。音频输出接口包括有1路RCA、1路卡侬与TS、16路凤凰端子，卡农和TS端口一体化设计，实现一口多用。</w:t>
            </w:r>
          </w:p>
          <w:p w14:paraId="5F6CB1E3">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具有消防报警连动触发接口，提供火灾报警信息，第一时间提醒会场人员紧急撤离，确保与会人员安全。</w:t>
            </w:r>
          </w:p>
          <w:p w14:paraId="31214738">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系统具备有线单元热插拔功能，再插上时自动恢复原功能。</w:t>
            </w:r>
          </w:p>
          <w:p w14:paraId="3FCFFB76">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系统既可以用上位机软件，又可以用WEB页面控制系统，对诸如音频矩阵参数（含EQ、音量、延时器、麦克风灵敏度等）、16通道输出模式切换、开关麦克风同步、语言切换、控制角色分离主机等进行控制。也可以在脱离电脑时正常使用。</w:t>
            </w:r>
          </w:p>
          <w:p w14:paraId="4A88E7AA">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支持PELCO-D、VISCA摄像机控制协议，可控制10台高清摄像跟踪画面设置，实现自动摄像跟踪。</w:t>
            </w:r>
          </w:p>
          <w:p w14:paraId="75B34EB6">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系统具有发起会议签到、表决、选举、评级、满意度、自定义等功能。</w:t>
            </w:r>
          </w:p>
          <w:p w14:paraId="2A222A19">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16通道角色分离输出模式，有线或无线单元均可独立输出声音，并支持通过录音软件实现每个单元独立录音、同时支持语音转写设备对接实现角色分离</w:t>
            </w:r>
          </w:p>
          <w:p w14:paraId="5155A0D6">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16通道相控输出模式，内置nx16音频矩阵处理器，实现16通道分组输出功能，可按任意音量比例，输出到任意通道。</w:t>
            </w:r>
          </w:p>
          <w:p w14:paraId="47A126EC">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电脑软件可查看、扫描无线单元的电池电量、WiFi信号等信息，支持一键关闭所有无线单元电源、单独开关某个无线单元。</w:t>
            </w:r>
          </w:p>
          <w:p w14:paraId="334E210C">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主控机具有独立Φ3.5mm耳机监听接口，可配常规耳机使用。</w:t>
            </w:r>
          </w:p>
          <w:p w14:paraId="26603874">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系统最大支持4096只（需增加外置扩展机）有线会议单元和300只无线会议单元（单台主机最大支持3个AP发射器，1个AP发射器接入100只无线单元）。</w:t>
            </w:r>
          </w:p>
          <w:p w14:paraId="35E88F41">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系统支持有线、无线混用，合计最大发言数量为14只（无线最多6只，有线最多8只）。</w:t>
            </w:r>
          </w:p>
          <w:p w14:paraId="500C6A16">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支持RS232中控控制，实现单元开关、优先权、音量大小、关机等控制（具体视中控实际设置）。</w:t>
            </w:r>
          </w:p>
          <w:p w14:paraId="0CD26A01">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具备USB录音功能，并有录音状态指示灯。</w:t>
            </w:r>
          </w:p>
          <w:p w14:paraId="17A9B5C4">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支持5段EQ调节，且各段频点可调；</w:t>
            </w:r>
          </w:p>
          <w:p w14:paraId="0F494171">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 xml:space="preserve">▲光纤音频输出。                                                                                                                                                                                                                         </w:t>
            </w:r>
          </w:p>
          <w:p w14:paraId="01AAE62C">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 xml:space="preserve">▲同轴音频输出。                                                                                                                              </w:t>
            </w:r>
          </w:p>
          <w:p w14:paraId="54492E1D">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音频频率响应：80~16KHz</w:t>
            </w:r>
          </w:p>
          <w:p w14:paraId="111A359F">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动态范围：&gt;80dB</w:t>
            </w:r>
          </w:p>
          <w:p w14:paraId="13DF44AF">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主机电源：220V AC</w:t>
            </w:r>
          </w:p>
          <w:p w14:paraId="57AAB75B">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总谐波失真：&lt;1%</w:t>
            </w:r>
          </w:p>
          <w:p w14:paraId="32557A21">
            <w:pPr>
              <w:numPr>
                <w:ilvl w:val="0"/>
                <w:numId w:val="1"/>
              </w:numPr>
              <w:jc w:val="both"/>
              <w:rPr>
                <w:rFonts w:hint="eastAsia" w:ascii="宋体" w:hAnsi="宋体" w:eastAsia="宋体" w:cs="宋体"/>
                <w:sz w:val="21"/>
                <w:szCs w:val="21"/>
              </w:rPr>
            </w:pPr>
            <w:r>
              <w:rPr>
                <w:rFonts w:hint="eastAsia" w:ascii="宋体" w:hAnsi="宋体" w:eastAsia="宋体" w:cs="宋体"/>
                <w:sz w:val="21"/>
                <w:szCs w:val="21"/>
              </w:rPr>
              <w:t>静态功耗：≤30W</w:t>
            </w:r>
          </w:p>
          <w:p w14:paraId="7B2E10A3">
            <w:pPr>
              <w:numPr>
                <w:ilvl w:val="0"/>
                <w:numId w:val="1"/>
              </w:numPr>
              <w:jc w:val="both"/>
              <w:rPr>
                <w:rFonts w:hint="eastAsia" w:asciiTheme="minorEastAsia" w:hAnsiTheme="minorEastAsia"/>
                <w:szCs w:val="21"/>
                <w:lang w:val="en-US" w:eastAsia="zh-CN"/>
              </w:rPr>
            </w:pPr>
            <w:r>
              <w:rPr>
                <w:rFonts w:hint="eastAsia" w:ascii="宋体" w:hAnsi="宋体" w:eastAsia="宋体" w:cs="宋体"/>
                <w:sz w:val="21"/>
                <w:szCs w:val="21"/>
              </w:rPr>
              <w:t>最大输出功率：≥200W</w:t>
            </w:r>
          </w:p>
        </w:tc>
        <w:tc>
          <w:tcPr>
            <w:tcW w:w="735" w:type="dxa"/>
            <w:vAlign w:val="center"/>
          </w:tcPr>
          <w:p w14:paraId="26AB82AD">
            <w:pPr>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1套</w:t>
            </w:r>
          </w:p>
        </w:tc>
        <w:tc>
          <w:tcPr>
            <w:tcW w:w="4101" w:type="dxa"/>
            <w:vAlign w:val="center"/>
          </w:tcPr>
          <w:p w14:paraId="402D1FB3">
            <w:pPr>
              <w:jc w:val="center"/>
              <w:rPr>
                <w:rFonts w:hint="eastAsia" w:ascii="宋体" w:hAnsi="宋体" w:cs="宋体"/>
                <w:kern w:val="0"/>
                <w:szCs w:val="21"/>
                <w:lang w:val="en-US" w:eastAsia="zh-CN"/>
              </w:rPr>
            </w:pPr>
          </w:p>
        </w:tc>
        <w:tc>
          <w:tcPr>
            <w:tcW w:w="780" w:type="dxa"/>
            <w:vAlign w:val="center"/>
          </w:tcPr>
          <w:p w14:paraId="690FA315">
            <w:pPr>
              <w:jc w:val="center"/>
              <w:rPr>
                <w:rFonts w:hint="eastAsia" w:ascii="宋体" w:hAnsi="宋体" w:cs="宋体"/>
                <w:kern w:val="0"/>
                <w:szCs w:val="21"/>
                <w:lang w:val="en-US" w:eastAsia="zh-CN"/>
              </w:rPr>
            </w:pPr>
          </w:p>
        </w:tc>
        <w:tc>
          <w:tcPr>
            <w:tcW w:w="840" w:type="dxa"/>
            <w:vAlign w:val="center"/>
          </w:tcPr>
          <w:p w14:paraId="5356AF68">
            <w:pPr>
              <w:jc w:val="center"/>
              <w:rPr>
                <w:rFonts w:hint="eastAsia" w:ascii="宋体" w:hAnsi="宋体" w:cs="宋体"/>
                <w:kern w:val="0"/>
                <w:szCs w:val="21"/>
                <w:lang w:val="en-US" w:eastAsia="zh-CN"/>
              </w:rPr>
            </w:pPr>
          </w:p>
        </w:tc>
        <w:tc>
          <w:tcPr>
            <w:tcW w:w="780" w:type="dxa"/>
            <w:vAlign w:val="center"/>
          </w:tcPr>
          <w:p w14:paraId="58C6A4C2">
            <w:pPr>
              <w:jc w:val="center"/>
              <w:rPr>
                <w:rFonts w:hint="eastAsia" w:ascii="宋体" w:hAnsi="宋体" w:cs="宋体"/>
                <w:kern w:val="0"/>
                <w:szCs w:val="21"/>
                <w:lang w:val="en-US" w:eastAsia="zh-CN"/>
              </w:rPr>
            </w:pPr>
          </w:p>
        </w:tc>
        <w:tc>
          <w:tcPr>
            <w:tcW w:w="750" w:type="dxa"/>
            <w:vAlign w:val="center"/>
          </w:tcPr>
          <w:p w14:paraId="25B7C6C1">
            <w:pPr>
              <w:jc w:val="center"/>
              <w:rPr>
                <w:rFonts w:hint="eastAsia" w:ascii="宋体" w:hAnsi="宋体" w:cs="宋体"/>
                <w:kern w:val="0"/>
                <w:szCs w:val="21"/>
                <w:lang w:val="en-US" w:eastAsia="zh-CN"/>
              </w:rPr>
            </w:pPr>
          </w:p>
        </w:tc>
        <w:tc>
          <w:tcPr>
            <w:tcW w:w="1155" w:type="dxa"/>
            <w:vAlign w:val="center"/>
          </w:tcPr>
          <w:p w14:paraId="3611BDDC">
            <w:pPr>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8楼多媒体会议室</w:t>
            </w:r>
          </w:p>
        </w:tc>
      </w:tr>
      <w:tr w14:paraId="6337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34" w:type="dxa"/>
            <w:vAlign w:val="center"/>
          </w:tcPr>
          <w:p w14:paraId="156AE4A4">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2</w:t>
            </w:r>
          </w:p>
        </w:tc>
        <w:tc>
          <w:tcPr>
            <w:tcW w:w="739" w:type="dxa"/>
            <w:vAlign w:val="center"/>
          </w:tcPr>
          <w:p w14:paraId="362BEEC8">
            <w:pPr>
              <w:jc w:val="center"/>
              <w:rPr>
                <w:rFonts w:hint="eastAsia" w:asciiTheme="minorEastAsia" w:hAnsiTheme="minorEastAsia"/>
                <w:szCs w:val="21"/>
                <w:lang w:val="en-US" w:eastAsia="zh-CN"/>
              </w:rPr>
            </w:pPr>
            <w:r>
              <w:rPr>
                <w:rFonts w:hint="eastAsia" w:asciiTheme="minorEastAsia" w:hAnsiTheme="minorEastAsia"/>
                <w:szCs w:val="21"/>
                <w:lang w:val="en-US" w:eastAsia="zh-CN"/>
              </w:rPr>
              <w:t>4.3寸屏无线 WIFI代表话筒</w:t>
            </w:r>
          </w:p>
        </w:tc>
        <w:tc>
          <w:tcPr>
            <w:tcW w:w="4856" w:type="dxa"/>
            <w:vAlign w:val="top"/>
          </w:tcPr>
          <w:p w14:paraId="7FCA1964">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功能</w:t>
            </w:r>
            <w:r>
              <w:rPr>
                <w:rFonts w:hint="eastAsia" w:ascii="宋体" w:hAnsi="宋体" w:eastAsia="宋体" w:cs="宋体"/>
                <w:sz w:val="21"/>
                <w:szCs w:val="21"/>
                <w:lang w:val="en-US" w:eastAsia="zh-CN"/>
              </w:rPr>
              <w:t>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无缝并入原建设多媒体会议系统</w:t>
            </w:r>
            <w:r>
              <w:rPr>
                <w:rFonts w:hint="eastAsia" w:ascii="宋体" w:hAnsi="宋体" w:eastAsia="宋体" w:cs="宋体"/>
                <w:sz w:val="21"/>
                <w:szCs w:val="21"/>
                <w:lang w:eastAsia="zh-CN"/>
              </w:rPr>
              <w:t>）</w:t>
            </w:r>
            <w:r>
              <w:rPr>
                <w:rFonts w:hint="eastAsia" w:ascii="宋体" w:hAnsi="宋体" w:eastAsia="宋体" w:cs="宋体"/>
                <w:sz w:val="21"/>
                <w:szCs w:val="21"/>
              </w:rPr>
              <w:t>：</w:t>
            </w:r>
          </w:p>
          <w:p w14:paraId="47EA570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1、采用4.3寸IPS高清彩色触摸屏，具有自定义电子铭牌，可实现显示姓名或消息显示，显示单元状态、当前时间、发言时间、实时信号强度和电池电量等信息。</w:t>
            </w:r>
          </w:p>
          <w:p w14:paraId="5D3AF38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2、单元采用48kHz采样率。</w:t>
            </w:r>
          </w:p>
          <w:p w14:paraId="6A7A10F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3、单元开机连接时间只需5秒。</w:t>
            </w:r>
          </w:p>
          <w:p w14:paraId="04F22BE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4、具有智能检测故障功能，提示用户AP故障、主机通信故障、信号强度过低等情况。</w:t>
            </w:r>
          </w:p>
          <w:p w14:paraId="7CAA8CA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5、具有发言计时和定时发言功能。</w:t>
            </w:r>
          </w:p>
          <w:p w14:paraId="326E36C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6、可通过PC软件调节声控灵敏度及关闭时间。</w:t>
            </w:r>
          </w:p>
          <w:p w14:paraId="2379EB3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7、具有5段EQ调节功能，调节所有单元不同的音效，直至达到完美的效果。</w:t>
            </w:r>
          </w:p>
          <w:p w14:paraId="48B9833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8、支持签到表决功能，通过PC软件设置并发起签到。</w:t>
            </w:r>
          </w:p>
          <w:p w14:paraId="767BD0B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9、采用128位AES加密技术，支持 WPA/WPA2 无线安全技术，防止窃听和非授权访问，提供更高的会议系统机密性。</w:t>
            </w:r>
          </w:p>
          <w:p w14:paraId="48E5B72E">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10、采用无线5G WIFI传输技术，干扰更少，高带宽。</w:t>
            </w:r>
          </w:p>
          <w:p w14:paraId="2D270B5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11、内置锂电池，电池容量支持大于8个小时发言。</w:t>
            </w:r>
          </w:p>
          <w:p w14:paraId="7B0956A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12、采用标准的TYPE-C充电口，具备快充功能（18W）同时兼容普通充（5W）。</w:t>
            </w:r>
          </w:p>
          <w:p w14:paraId="34CC367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13、支持通过TYPE-C口进行UI程序升级。</w:t>
            </w:r>
          </w:p>
          <w:p w14:paraId="67375F5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14、具有实时智能会议纪要功能显示当前发言内容。</w:t>
            </w:r>
          </w:p>
          <w:p w14:paraId="0A0E8D27">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15、终端多背景色、屏保可以选择，支持定制客户背景。</w:t>
            </w:r>
          </w:p>
          <w:p w14:paraId="4FD94FE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▲16、具USB接口，可对手机进行充电</w:t>
            </w:r>
          </w:p>
          <w:p w14:paraId="5FB0A9AE">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技术参数</w:t>
            </w:r>
          </w:p>
          <w:p w14:paraId="75F7158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1、换能类型:ECM电容式</w:t>
            </w:r>
          </w:p>
          <w:p w14:paraId="3334D22B">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2、咪芯规格：Φ14mm</w:t>
            </w:r>
          </w:p>
          <w:p w14:paraId="3516776E">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3、指向性:超心形</w:t>
            </w:r>
          </w:p>
          <w:p w14:paraId="60A1F6C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4、音频频率响应:80Hz~16KHz</w:t>
            </w:r>
          </w:p>
          <w:p w14:paraId="2294D89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5、THD:&lt;1%</w:t>
            </w:r>
          </w:p>
          <w:p w14:paraId="0BF0016F">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6、供电方式 ：6500毫安锂电池供电</w:t>
            </w:r>
          </w:p>
          <w:p w14:paraId="7407E074">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7、充电方式：通过TYPE-C接口连接充电器充电</w:t>
            </w:r>
          </w:p>
          <w:p w14:paraId="19D8759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8、发言模式工作时长：大于8小时</w:t>
            </w:r>
          </w:p>
          <w:p w14:paraId="673527C5">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9、签到功能 ：按键签到</w:t>
            </w:r>
          </w:p>
          <w:p w14:paraId="60EDBEC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10、显示屏：4.3寸触摸屏</w:t>
            </w:r>
          </w:p>
          <w:p w14:paraId="5055CDB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11、无线频率范围：5.15GHz~5.85GHz</w:t>
            </w:r>
          </w:p>
          <w:p w14:paraId="1E131B85">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12、颜色:黑灰色</w:t>
            </w:r>
          </w:p>
          <w:p w14:paraId="7EA4A2DF">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13、指示灯：红色</w:t>
            </w:r>
          </w:p>
          <w:p w14:paraId="1ACB66C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14、尺寸(LxWxH):135*123*134mm</w:t>
            </w:r>
          </w:p>
          <w:p w14:paraId="7E3A2A1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15、安装方式:桌面式</w:t>
            </w:r>
          </w:p>
          <w:p w14:paraId="7B82F84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16、咪杆长度及颜色:方管，220mm黑色</w:t>
            </w:r>
          </w:p>
        </w:tc>
        <w:tc>
          <w:tcPr>
            <w:tcW w:w="735" w:type="dxa"/>
            <w:vAlign w:val="center"/>
          </w:tcPr>
          <w:p w14:paraId="1E19E082">
            <w:pPr>
              <w:jc w:val="center"/>
              <w:rPr>
                <w:rFonts w:hint="eastAsia" w:asciiTheme="minorEastAsia" w:hAnsiTheme="minorEastAsia"/>
                <w:szCs w:val="21"/>
                <w:lang w:val="en-US" w:eastAsia="zh-CN"/>
              </w:rPr>
            </w:pPr>
            <w:r>
              <w:rPr>
                <w:rFonts w:hint="eastAsia" w:asciiTheme="minorEastAsia" w:hAnsiTheme="minorEastAsia"/>
                <w:szCs w:val="21"/>
                <w:lang w:val="en-US" w:eastAsia="zh-CN"/>
              </w:rPr>
              <w:t>8个</w:t>
            </w:r>
          </w:p>
        </w:tc>
        <w:tc>
          <w:tcPr>
            <w:tcW w:w="4101" w:type="dxa"/>
            <w:vAlign w:val="center"/>
          </w:tcPr>
          <w:p w14:paraId="09985908">
            <w:pPr>
              <w:jc w:val="center"/>
              <w:rPr>
                <w:rFonts w:hint="eastAsia" w:ascii="宋体" w:hAnsi="宋体" w:cs="宋体"/>
                <w:kern w:val="0"/>
                <w:szCs w:val="21"/>
                <w:lang w:val="en-US" w:eastAsia="zh-CN"/>
              </w:rPr>
            </w:pPr>
          </w:p>
        </w:tc>
        <w:tc>
          <w:tcPr>
            <w:tcW w:w="780" w:type="dxa"/>
            <w:vAlign w:val="center"/>
          </w:tcPr>
          <w:p w14:paraId="0111C902">
            <w:pPr>
              <w:jc w:val="center"/>
              <w:rPr>
                <w:rFonts w:hint="eastAsia" w:ascii="宋体" w:hAnsi="宋体" w:cs="宋体"/>
                <w:kern w:val="0"/>
                <w:szCs w:val="21"/>
                <w:lang w:val="en-US" w:eastAsia="zh-CN"/>
              </w:rPr>
            </w:pPr>
          </w:p>
        </w:tc>
        <w:tc>
          <w:tcPr>
            <w:tcW w:w="840" w:type="dxa"/>
            <w:vAlign w:val="center"/>
          </w:tcPr>
          <w:p w14:paraId="0B4795DC">
            <w:pPr>
              <w:jc w:val="center"/>
              <w:rPr>
                <w:rFonts w:hint="eastAsia" w:ascii="宋体" w:hAnsi="宋体" w:cs="宋体"/>
                <w:kern w:val="0"/>
                <w:szCs w:val="21"/>
                <w:lang w:val="en-US" w:eastAsia="zh-CN"/>
              </w:rPr>
            </w:pPr>
          </w:p>
        </w:tc>
        <w:tc>
          <w:tcPr>
            <w:tcW w:w="780" w:type="dxa"/>
            <w:vAlign w:val="center"/>
          </w:tcPr>
          <w:p w14:paraId="6147EC29">
            <w:pPr>
              <w:jc w:val="center"/>
              <w:rPr>
                <w:rFonts w:hint="eastAsia" w:ascii="宋体" w:hAnsi="宋体" w:cs="宋体"/>
                <w:kern w:val="0"/>
                <w:szCs w:val="21"/>
                <w:lang w:val="en-US" w:eastAsia="zh-CN"/>
              </w:rPr>
            </w:pPr>
          </w:p>
        </w:tc>
        <w:tc>
          <w:tcPr>
            <w:tcW w:w="750" w:type="dxa"/>
            <w:vAlign w:val="center"/>
          </w:tcPr>
          <w:p w14:paraId="797DC368">
            <w:pPr>
              <w:jc w:val="center"/>
              <w:rPr>
                <w:rFonts w:hint="eastAsia" w:ascii="宋体" w:hAnsi="宋体" w:cs="宋体"/>
                <w:kern w:val="0"/>
                <w:szCs w:val="21"/>
                <w:lang w:val="en-US" w:eastAsia="zh-CN"/>
              </w:rPr>
            </w:pPr>
          </w:p>
        </w:tc>
        <w:tc>
          <w:tcPr>
            <w:tcW w:w="1155" w:type="dxa"/>
            <w:vAlign w:val="center"/>
          </w:tcPr>
          <w:p w14:paraId="03D5EE24">
            <w:pPr>
              <w:jc w:val="center"/>
              <w:rPr>
                <w:rFonts w:hint="eastAsia" w:ascii="宋体" w:hAnsi="宋体" w:cs="宋体"/>
                <w:kern w:val="0"/>
                <w:szCs w:val="21"/>
                <w:lang w:val="en-US" w:eastAsia="zh-CN"/>
              </w:rPr>
            </w:pPr>
            <w:r>
              <w:rPr>
                <w:rFonts w:hint="eastAsia" w:ascii="宋体" w:hAnsi="宋体" w:cs="宋体"/>
                <w:kern w:val="0"/>
                <w:szCs w:val="21"/>
                <w:lang w:val="en-US" w:eastAsia="zh-CN"/>
              </w:rPr>
              <w:t>8楼多媒体会议室</w:t>
            </w:r>
          </w:p>
        </w:tc>
      </w:tr>
      <w:tr w14:paraId="5FC7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14:paraId="2D7D53A6">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739" w:type="dxa"/>
            <w:vAlign w:val="center"/>
          </w:tcPr>
          <w:p w14:paraId="536BE0B2">
            <w:pPr>
              <w:jc w:val="center"/>
              <w:rPr>
                <w:rFonts w:hint="eastAsia" w:asciiTheme="minorEastAsia" w:hAnsiTheme="minorEastAsia"/>
                <w:szCs w:val="21"/>
                <w:lang w:val="en-US" w:eastAsia="zh-CN"/>
              </w:rPr>
            </w:pPr>
            <w:r>
              <w:rPr>
                <w:rFonts w:hint="eastAsia" w:asciiTheme="minorEastAsia" w:hAnsiTheme="minorEastAsia"/>
                <w:szCs w:val="21"/>
                <w:lang w:val="en-US" w:eastAsia="zh-CN"/>
              </w:rPr>
              <w:t>无线数字AP发射器</w:t>
            </w:r>
          </w:p>
        </w:tc>
        <w:tc>
          <w:tcPr>
            <w:tcW w:w="4856" w:type="dxa"/>
            <w:vAlign w:val="top"/>
          </w:tcPr>
          <w:p w14:paraId="4133079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功能</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p>
          <w:p w14:paraId="67E4D37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1.兼容802.11a/ an / ac /Wave 2，支持MU-MIMO，允许AP同时接收多个终端发送数据，整机最大传输速率可达1.601Gbps，可以有效地从覆盖范围、接入密度、流量吞吐等方面提供更高性能的无线接入服务。</w:t>
            </w:r>
          </w:p>
          <w:p w14:paraId="34E5F58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2.支持OFDMA空间复用技术和1024QAM调制解调算法，可提供更快的无线上网和更大的无线覆盖范围，能够轻松满足各种无线业务的承载使用，如语音、文字等多媒体业务。</w:t>
            </w:r>
          </w:p>
          <w:p w14:paraId="28757710">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3.上行链路采用千兆以太网端口，突破了传统百兆速率的限制，使有线口不再成为无线接入的速率瓶颈。</w:t>
            </w:r>
          </w:p>
          <w:p w14:paraId="1F22242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4.通过虚拟无线接入点（Virtual AP）技术，最多可提供32个ESSID，不同SSID之间互相隔离的，可以对使用相同SSID的子网或同一个VLAN下进行终端二层隔离，保证用户数据安全。</w:t>
            </w:r>
          </w:p>
          <w:p w14:paraId="16C6660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技术参数</w:t>
            </w:r>
          </w:p>
          <w:p w14:paraId="0FF336B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1.以太网口：1个</w:t>
            </w:r>
          </w:p>
          <w:p w14:paraId="5E832E4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2.PoE：支持802.3at/bt以太网供电标准</w:t>
            </w:r>
          </w:p>
          <w:p w14:paraId="1CA88684">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3.发射功率：≤20dBm</w:t>
            </w:r>
          </w:p>
          <w:p w14:paraId="5437D0D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4.功耗：＜15W</w:t>
            </w:r>
          </w:p>
          <w:p w14:paraId="3861B46E">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5.天线：内置矩阵式智能天线</w:t>
            </w:r>
          </w:p>
          <w:p w14:paraId="2DD128B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6.复位/恢复出厂设置：支持</w:t>
            </w:r>
          </w:p>
          <w:p w14:paraId="3793B23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7.状态指示灯：1个（正常上线：常亮，未激活：闪烁，设备上电异常：系统灯灭）</w:t>
            </w:r>
          </w:p>
          <w:p w14:paraId="0D1FF77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8.工作/存储温度：0℃～45℃</w:t>
            </w:r>
          </w:p>
          <w:p w14:paraId="5B07B375">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9.工作/存储湿度：10%～90%RH</w:t>
            </w:r>
          </w:p>
          <w:p w14:paraId="1CF7E37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10.防护等级：IP41</w:t>
            </w:r>
          </w:p>
        </w:tc>
        <w:tc>
          <w:tcPr>
            <w:tcW w:w="735" w:type="dxa"/>
            <w:vAlign w:val="center"/>
          </w:tcPr>
          <w:p w14:paraId="2D84DBD7">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1个</w:t>
            </w:r>
          </w:p>
        </w:tc>
        <w:tc>
          <w:tcPr>
            <w:tcW w:w="4101" w:type="dxa"/>
            <w:vAlign w:val="center"/>
          </w:tcPr>
          <w:p w14:paraId="1DBED7B7">
            <w:pPr>
              <w:jc w:val="center"/>
              <w:rPr>
                <w:rFonts w:hint="eastAsia" w:ascii="宋体" w:hAnsi="宋体" w:cs="宋体"/>
                <w:kern w:val="0"/>
                <w:szCs w:val="21"/>
                <w:lang w:val="en-US" w:eastAsia="zh-CN"/>
              </w:rPr>
            </w:pPr>
          </w:p>
        </w:tc>
        <w:tc>
          <w:tcPr>
            <w:tcW w:w="780" w:type="dxa"/>
            <w:vAlign w:val="center"/>
          </w:tcPr>
          <w:p w14:paraId="2B7CE420">
            <w:pPr>
              <w:jc w:val="center"/>
              <w:rPr>
                <w:rFonts w:hint="eastAsia" w:ascii="宋体" w:hAnsi="宋体" w:cs="宋体"/>
                <w:kern w:val="0"/>
                <w:szCs w:val="21"/>
                <w:lang w:val="en-US" w:eastAsia="zh-CN"/>
              </w:rPr>
            </w:pPr>
          </w:p>
        </w:tc>
        <w:tc>
          <w:tcPr>
            <w:tcW w:w="840" w:type="dxa"/>
            <w:vAlign w:val="center"/>
          </w:tcPr>
          <w:p w14:paraId="42F5B091">
            <w:pPr>
              <w:jc w:val="center"/>
              <w:rPr>
                <w:rFonts w:hint="eastAsia" w:ascii="宋体" w:hAnsi="宋体" w:cs="宋体"/>
                <w:kern w:val="0"/>
                <w:szCs w:val="21"/>
                <w:lang w:val="en-US" w:eastAsia="zh-CN"/>
              </w:rPr>
            </w:pPr>
          </w:p>
        </w:tc>
        <w:tc>
          <w:tcPr>
            <w:tcW w:w="780" w:type="dxa"/>
            <w:vAlign w:val="center"/>
          </w:tcPr>
          <w:p w14:paraId="74EC17E8">
            <w:pPr>
              <w:jc w:val="center"/>
              <w:rPr>
                <w:rFonts w:hint="eastAsia" w:ascii="宋体" w:hAnsi="宋体" w:cs="宋体"/>
                <w:kern w:val="0"/>
                <w:szCs w:val="21"/>
                <w:lang w:val="en-US" w:eastAsia="zh-CN"/>
              </w:rPr>
            </w:pPr>
          </w:p>
        </w:tc>
        <w:tc>
          <w:tcPr>
            <w:tcW w:w="750" w:type="dxa"/>
            <w:vAlign w:val="center"/>
          </w:tcPr>
          <w:p w14:paraId="78CE77E2">
            <w:pPr>
              <w:jc w:val="center"/>
              <w:rPr>
                <w:rFonts w:hint="eastAsia" w:ascii="宋体" w:hAnsi="宋体" w:cs="宋体"/>
                <w:kern w:val="0"/>
                <w:szCs w:val="21"/>
                <w:lang w:val="en-US" w:eastAsia="zh-CN"/>
              </w:rPr>
            </w:pPr>
          </w:p>
        </w:tc>
        <w:tc>
          <w:tcPr>
            <w:tcW w:w="1155" w:type="dxa"/>
            <w:vAlign w:val="center"/>
          </w:tcPr>
          <w:p w14:paraId="50B9B6D5">
            <w:pPr>
              <w:jc w:val="center"/>
              <w:rPr>
                <w:rFonts w:hint="eastAsia" w:ascii="宋体" w:hAnsi="宋体" w:cs="宋体"/>
                <w:kern w:val="0"/>
                <w:szCs w:val="21"/>
                <w:lang w:val="en-US" w:eastAsia="zh-CN"/>
              </w:rPr>
            </w:pPr>
            <w:r>
              <w:rPr>
                <w:rFonts w:hint="eastAsia" w:ascii="宋体" w:hAnsi="宋体" w:cs="宋体"/>
                <w:kern w:val="0"/>
                <w:szCs w:val="21"/>
                <w:lang w:val="en-US" w:eastAsia="zh-CN"/>
              </w:rPr>
              <w:t>8楼多媒体会议室</w:t>
            </w:r>
          </w:p>
        </w:tc>
      </w:tr>
      <w:tr w14:paraId="7FAD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14:paraId="0C2C108B">
            <w:pPr>
              <w:jc w:val="center"/>
              <w:rPr>
                <w:rFonts w:hint="eastAsia" w:asciiTheme="minorEastAsia" w:hAnsiTheme="minorEastAsia"/>
                <w:szCs w:val="21"/>
                <w:lang w:val="en-US" w:eastAsia="zh-CN"/>
              </w:rPr>
            </w:pPr>
            <w:r>
              <w:rPr>
                <w:rFonts w:hint="eastAsia" w:asciiTheme="minorEastAsia" w:hAnsiTheme="minorEastAsia"/>
                <w:szCs w:val="21"/>
                <w:lang w:val="en-US" w:eastAsia="zh-CN"/>
              </w:rPr>
              <w:t>4</w:t>
            </w:r>
          </w:p>
        </w:tc>
        <w:tc>
          <w:tcPr>
            <w:tcW w:w="739" w:type="dxa"/>
            <w:vAlign w:val="center"/>
          </w:tcPr>
          <w:p w14:paraId="0C5E3257">
            <w:pPr>
              <w:jc w:val="center"/>
              <w:rPr>
                <w:rFonts w:hint="eastAsia" w:asciiTheme="minorEastAsia" w:hAnsiTheme="minorEastAsia"/>
                <w:szCs w:val="21"/>
                <w:lang w:val="en-US" w:eastAsia="zh-CN"/>
              </w:rPr>
            </w:pPr>
            <w:r>
              <w:rPr>
                <w:rFonts w:hint="eastAsia" w:asciiTheme="minorEastAsia" w:hAnsiTheme="minorEastAsia"/>
                <w:szCs w:val="21"/>
                <w:lang w:val="en-US" w:eastAsia="zh-CN"/>
              </w:rPr>
              <w:t>无线会议系统充电器</w:t>
            </w:r>
          </w:p>
        </w:tc>
        <w:tc>
          <w:tcPr>
            <w:tcW w:w="4856" w:type="dxa"/>
            <w:vAlign w:val="top"/>
          </w:tcPr>
          <w:p w14:paraId="395AECFB">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功能要求</w:t>
            </w:r>
            <w:r>
              <w:rPr>
                <w:rFonts w:hint="eastAsia" w:ascii="宋体" w:hAnsi="宋体" w:eastAsia="宋体" w:cs="宋体"/>
                <w:sz w:val="21"/>
                <w:szCs w:val="21"/>
              </w:rPr>
              <w:t>：</w:t>
            </w:r>
          </w:p>
          <w:p w14:paraId="30F4B06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灰色铝合金机身，简洁外观，充满科技感。</w:t>
            </w:r>
          </w:p>
          <w:p w14:paraId="5E55CFC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配大功率强劲电源，配备12V/7.5A大功率电源。</w:t>
            </w:r>
          </w:p>
          <w:p w14:paraId="6EA204E4">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区分独立开关，开启时蓝色指示灯常亮，一眼识别工作状态。</w:t>
            </w:r>
          </w:p>
          <w:p w14:paraId="2B52446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多重安全保护，内置智能过压、过流安全保护机制</w:t>
            </w:r>
          </w:p>
          <w:p w14:paraId="359CC15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合理的间距设计，插拔不冲突。</w:t>
            </w:r>
          </w:p>
          <w:p w14:paraId="3F89640B">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产品重量：238.2g</w:t>
            </w:r>
          </w:p>
          <w:p w14:paraId="5F40EA8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尺寸：长X宽X高=249X125X70 mm</w:t>
            </w:r>
          </w:p>
        </w:tc>
        <w:tc>
          <w:tcPr>
            <w:tcW w:w="735" w:type="dxa"/>
            <w:vAlign w:val="center"/>
          </w:tcPr>
          <w:p w14:paraId="2E05E465">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1个</w:t>
            </w:r>
          </w:p>
        </w:tc>
        <w:tc>
          <w:tcPr>
            <w:tcW w:w="4101" w:type="dxa"/>
            <w:vAlign w:val="center"/>
          </w:tcPr>
          <w:p w14:paraId="28373A5D">
            <w:pPr>
              <w:jc w:val="center"/>
              <w:rPr>
                <w:rFonts w:hint="eastAsia" w:ascii="宋体" w:hAnsi="宋体" w:cs="宋体"/>
                <w:kern w:val="0"/>
                <w:szCs w:val="21"/>
                <w:lang w:val="en-US" w:eastAsia="zh-CN"/>
              </w:rPr>
            </w:pPr>
          </w:p>
        </w:tc>
        <w:tc>
          <w:tcPr>
            <w:tcW w:w="780" w:type="dxa"/>
            <w:vAlign w:val="center"/>
          </w:tcPr>
          <w:p w14:paraId="0849E75B">
            <w:pPr>
              <w:jc w:val="center"/>
              <w:rPr>
                <w:rFonts w:hint="eastAsia" w:ascii="宋体" w:hAnsi="宋体" w:cs="宋体"/>
                <w:kern w:val="0"/>
                <w:szCs w:val="21"/>
                <w:lang w:val="en-US" w:eastAsia="zh-CN"/>
              </w:rPr>
            </w:pPr>
          </w:p>
        </w:tc>
        <w:tc>
          <w:tcPr>
            <w:tcW w:w="840" w:type="dxa"/>
            <w:vAlign w:val="center"/>
          </w:tcPr>
          <w:p w14:paraId="5A336D8B">
            <w:pPr>
              <w:jc w:val="center"/>
              <w:rPr>
                <w:rFonts w:hint="eastAsia" w:ascii="宋体" w:hAnsi="宋体" w:cs="宋体"/>
                <w:kern w:val="0"/>
                <w:szCs w:val="21"/>
                <w:lang w:val="en-US" w:eastAsia="zh-CN"/>
              </w:rPr>
            </w:pPr>
          </w:p>
        </w:tc>
        <w:tc>
          <w:tcPr>
            <w:tcW w:w="780" w:type="dxa"/>
            <w:vAlign w:val="center"/>
          </w:tcPr>
          <w:p w14:paraId="5B473CC0">
            <w:pPr>
              <w:jc w:val="center"/>
              <w:rPr>
                <w:rFonts w:hint="eastAsia" w:ascii="宋体" w:hAnsi="宋体" w:cs="宋体"/>
                <w:kern w:val="0"/>
                <w:szCs w:val="21"/>
                <w:lang w:val="en-US" w:eastAsia="zh-CN"/>
              </w:rPr>
            </w:pPr>
          </w:p>
        </w:tc>
        <w:tc>
          <w:tcPr>
            <w:tcW w:w="750" w:type="dxa"/>
            <w:vAlign w:val="center"/>
          </w:tcPr>
          <w:p w14:paraId="4CC249E1">
            <w:pPr>
              <w:jc w:val="center"/>
              <w:rPr>
                <w:rFonts w:hint="eastAsia" w:ascii="宋体" w:hAnsi="宋体" w:cs="宋体"/>
                <w:kern w:val="0"/>
                <w:szCs w:val="21"/>
                <w:lang w:val="en-US" w:eastAsia="zh-CN"/>
              </w:rPr>
            </w:pPr>
          </w:p>
        </w:tc>
        <w:tc>
          <w:tcPr>
            <w:tcW w:w="1155" w:type="dxa"/>
            <w:vAlign w:val="center"/>
          </w:tcPr>
          <w:p w14:paraId="05CD5882">
            <w:pPr>
              <w:jc w:val="center"/>
              <w:rPr>
                <w:rFonts w:hint="eastAsia" w:ascii="宋体" w:hAnsi="宋体" w:cs="宋体"/>
                <w:kern w:val="0"/>
                <w:szCs w:val="21"/>
                <w:lang w:val="en-US" w:eastAsia="zh-CN"/>
              </w:rPr>
            </w:pPr>
            <w:r>
              <w:rPr>
                <w:rFonts w:hint="eastAsia" w:ascii="宋体" w:hAnsi="宋体" w:cs="宋体"/>
                <w:kern w:val="0"/>
                <w:szCs w:val="21"/>
                <w:lang w:val="en-US" w:eastAsia="zh-CN"/>
              </w:rPr>
              <w:t>8楼多媒体会议室</w:t>
            </w:r>
          </w:p>
        </w:tc>
      </w:tr>
      <w:tr w14:paraId="5E5B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687FB17F">
            <w:pPr>
              <w:jc w:val="center"/>
              <w:rPr>
                <w:rFonts w:hint="eastAsia" w:asciiTheme="minorEastAsia" w:hAnsiTheme="minorEastAsia"/>
                <w:szCs w:val="21"/>
                <w:lang w:val="en-US" w:eastAsia="zh-CN"/>
              </w:rPr>
            </w:pPr>
            <w:r>
              <w:rPr>
                <w:rFonts w:hint="eastAsia" w:asciiTheme="minorEastAsia" w:hAnsiTheme="minorEastAsia"/>
                <w:szCs w:val="21"/>
                <w:lang w:val="en-US" w:eastAsia="zh-CN"/>
              </w:rPr>
              <w:t>5</w:t>
            </w:r>
          </w:p>
        </w:tc>
        <w:tc>
          <w:tcPr>
            <w:tcW w:w="739" w:type="dxa"/>
            <w:vAlign w:val="center"/>
          </w:tcPr>
          <w:p w14:paraId="271DBBD6">
            <w:pPr>
              <w:jc w:val="center"/>
              <w:rPr>
                <w:rFonts w:hint="eastAsia" w:asciiTheme="minorEastAsia" w:hAnsiTheme="minorEastAsia"/>
                <w:szCs w:val="21"/>
                <w:lang w:val="en-US" w:eastAsia="zh-CN"/>
              </w:rPr>
            </w:pPr>
            <w:r>
              <w:rPr>
                <w:rFonts w:hint="eastAsia" w:asciiTheme="minorEastAsia" w:hAnsiTheme="minorEastAsia"/>
                <w:szCs w:val="21"/>
                <w:lang w:val="en-US" w:eastAsia="zh-CN"/>
              </w:rPr>
              <w:t>物联网演出无线话筒</w:t>
            </w:r>
          </w:p>
        </w:tc>
        <w:tc>
          <w:tcPr>
            <w:tcW w:w="4856" w:type="dxa"/>
            <w:vAlign w:val="top"/>
          </w:tcPr>
          <w:p w14:paraId="093E743F">
            <w:pPr>
              <w:numPr>
                <w:ilvl w:val="0"/>
                <w:numId w:val="0"/>
              </w:num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功能要求：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无缝并入原建设多媒体会议系统</w:t>
            </w:r>
            <w:r>
              <w:rPr>
                <w:rFonts w:hint="eastAsia" w:ascii="宋体" w:hAnsi="宋体" w:eastAsia="宋体" w:cs="宋体"/>
                <w:sz w:val="21"/>
                <w:szCs w:val="21"/>
                <w:lang w:eastAsia="zh-CN"/>
              </w:rPr>
              <w:t>）</w:t>
            </w:r>
          </w:p>
          <w:p w14:paraId="44AE584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1、RJ45接口连接互联网，通过TCP/IP协议可对接到物联网平台，进行多频段设备集中控制、状态显示、设备名称自定义、无干扰频率一键部署等；</w:t>
            </w:r>
          </w:p>
          <w:p w14:paraId="0F59827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支持通过PC、平板客户端软件对多频段设备进行集中管控，自定义设备名称、通道名称、自定义排序，无干扰频率一键下发至在线设备，并支持设备加减锁、通道静音控制、接收模式选择、预设群组和通道选择、自定义频率、输出音量设置、静噪设置等，并支持通道射频、音频、发射器电量等实时监测；</w:t>
            </w:r>
          </w:p>
          <w:p w14:paraId="06CAB1AE">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3、PC、平板客户端软件适配windows、安卓、鸿蒙等常用系统；将频谱测试与无线传输系统高效结合和互动，图形化实时监测当前环境射频详情，并自动筛选不受干扰的频点，实现无线系统的稳定运行；</w:t>
            </w:r>
          </w:p>
          <w:p w14:paraId="45C606B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4、使用EIA标准金属机箱，采用天线分集式接收线路、CPU控制选讯+导频识别功能，理想使用距离可达80米以上；</w:t>
            </w:r>
          </w:p>
          <w:p w14:paraId="361D3D30">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5、频率调节采用无互调干扰群组预设、用户自定义调节等方式，单机≥2000个频率可供客户调节；</w:t>
            </w:r>
          </w:p>
          <w:p w14:paraId="016C4CE7">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6、4.6寸LCD显示器可实时显示群组、频率、电池电量、静音位准、电子音量等信息；</w:t>
            </w:r>
          </w:p>
          <w:p w14:paraId="3BD70415">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7、各通道支持SQ(降噪)六档独立调节；</w:t>
            </w:r>
          </w:p>
          <w:p w14:paraId="66BF7306">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8、接收机内置开关电源，由AC 220V市电直接供电，并支持电源环出功能；</w:t>
            </w:r>
          </w:p>
          <w:p w14:paraId="7C0C0969">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9、接收机天线座提供偏置电压，可连接有源对数周期天线提升接收距离和信号质量。并支持射频级联功能，无需天线分配器即可实现≤8套叠机使用。</w:t>
            </w:r>
          </w:p>
          <w:p w14:paraId="7340667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10、具有3个XLR平衡输出、4个TNC-K天线端口、1个RJ45网口，MIC/LINE输出切换开关；</w:t>
            </w:r>
          </w:p>
          <w:p w14:paraId="7260C1D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11、通道数量：两通道、接收频率范围：UHF530.000-690.000MHz（常规 530.000MHz-580.000MHz）、音频频率响应（线路）：40Hz-18KHz、总谐波失真（THD+N）:≤0.5%(10mV@1kHz)、延迟：≤5ms（典型值）、最大频偏：±45KHz、最大输出电平：≥+10dBV、动态范围：≥100dBA、最大声压级：≥134dB spl</w:t>
            </w:r>
          </w:p>
          <w:p w14:paraId="20C08450">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12、发射器采用动圈式拾音头、指向性：超心形、载波功率：两档可调、音频增益：五档可调、显示方式：TFT多色显示、电源：2×AA碱性电池、连续工作时间：约8小时（发射器为高功率）</w:t>
            </w:r>
          </w:p>
        </w:tc>
        <w:tc>
          <w:tcPr>
            <w:tcW w:w="735" w:type="dxa"/>
            <w:vAlign w:val="center"/>
          </w:tcPr>
          <w:p w14:paraId="1B521B79">
            <w:pPr>
              <w:jc w:val="center"/>
              <w:rPr>
                <w:rFonts w:hint="eastAsia" w:asciiTheme="minorEastAsia" w:hAnsiTheme="minorEastAsia"/>
                <w:szCs w:val="21"/>
                <w:lang w:val="en-US" w:eastAsia="zh-CN"/>
              </w:rPr>
            </w:pPr>
            <w:r>
              <w:rPr>
                <w:rFonts w:hint="eastAsia" w:asciiTheme="minorEastAsia" w:hAnsiTheme="minorEastAsia"/>
                <w:szCs w:val="21"/>
                <w:lang w:val="en-US" w:eastAsia="zh-CN"/>
              </w:rPr>
              <w:t>3套</w:t>
            </w:r>
          </w:p>
        </w:tc>
        <w:tc>
          <w:tcPr>
            <w:tcW w:w="4101" w:type="dxa"/>
            <w:vAlign w:val="center"/>
          </w:tcPr>
          <w:p w14:paraId="43C9F24F">
            <w:pPr>
              <w:jc w:val="center"/>
              <w:rPr>
                <w:rFonts w:hint="eastAsia" w:ascii="宋体" w:hAnsi="宋体" w:cs="宋体"/>
                <w:kern w:val="0"/>
                <w:szCs w:val="21"/>
                <w:lang w:val="en-US" w:eastAsia="zh-CN"/>
              </w:rPr>
            </w:pPr>
          </w:p>
        </w:tc>
        <w:tc>
          <w:tcPr>
            <w:tcW w:w="780" w:type="dxa"/>
            <w:vAlign w:val="center"/>
          </w:tcPr>
          <w:p w14:paraId="4C258EE1">
            <w:pPr>
              <w:jc w:val="center"/>
              <w:rPr>
                <w:rFonts w:hint="eastAsia" w:ascii="宋体" w:hAnsi="宋体" w:cs="宋体"/>
                <w:kern w:val="0"/>
                <w:szCs w:val="21"/>
                <w:lang w:val="en-US" w:eastAsia="zh-CN"/>
              </w:rPr>
            </w:pPr>
          </w:p>
        </w:tc>
        <w:tc>
          <w:tcPr>
            <w:tcW w:w="840" w:type="dxa"/>
            <w:vAlign w:val="center"/>
          </w:tcPr>
          <w:p w14:paraId="38AA58A8">
            <w:pPr>
              <w:jc w:val="center"/>
              <w:rPr>
                <w:rFonts w:hint="eastAsia" w:ascii="宋体" w:hAnsi="宋体" w:cs="宋体"/>
                <w:kern w:val="0"/>
                <w:szCs w:val="21"/>
                <w:lang w:val="en-US" w:eastAsia="zh-CN"/>
              </w:rPr>
            </w:pPr>
          </w:p>
        </w:tc>
        <w:tc>
          <w:tcPr>
            <w:tcW w:w="780" w:type="dxa"/>
            <w:vAlign w:val="center"/>
          </w:tcPr>
          <w:p w14:paraId="30DB5877">
            <w:pPr>
              <w:jc w:val="center"/>
              <w:rPr>
                <w:rFonts w:hint="eastAsia" w:ascii="宋体" w:hAnsi="宋体" w:cs="宋体"/>
                <w:kern w:val="0"/>
                <w:szCs w:val="21"/>
                <w:lang w:val="en-US" w:eastAsia="zh-CN"/>
              </w:rPr>
            </w:pPr>
          </w:p>
        </w:tc>
        <w:tc>
          <w:tcPr>
            <w:tcW w:w="750" w:type="dxa"/>
            <w:vAlign w:val="center"/>
          </w:tcPr>
          <w:p w14:paraId="2DBE865B">
            <w:pPr>
              <w:jc w:val="center"/>
              <w:rPr>
                <w:rFonts w:hint="eastAsia" w:ascii="宋体" w:hAnsi="宋体" w:cs="宋体"/>
                <w:kern w:val="0"/>
                <w:szCs w:val="21"/>
                <w:lang w:val="en-US" w:eastAsia="zh-CN"/>
              </w:rPr>
            </w:pPr>
          </w:p>
        </w:tc>
        <w:tc>
          <w:tcPr>
            <w:tcW w:w="1155" w:type="dxa"/>
            <w:vAlign w:val="center"/>
          </w:tcPr>
          <w:p w14:paraId="076E77A8">
            <w:pPr>
              <w:jc w:val="center"/>
              <w:rPr>
                <w:rFonts w:hint="eastAsia" w:ascii="宋体" w:hAnsi="宋体" w:cs="宋体"/>
                <w:kern w:val="0"/>
                <w:szCs w:val="21"/>
                <w:lang w:val="en-US" w:eastAsia="zh-CN"/>
              </w:rPr>
            </w:pPr>
            <w:r>
              <w:rPr>
                <w:rFonts w:hint="eastAsia" w:ascii="宋体" w:hAnsi="宋体" w:cs="宋体"/>
                <w:kern w:val="0"/>
                <w:szCs w:val="21"/>
                <w:lang w:val="en-US" w:eastAsia="zh-CN"/>
              </w:rPr>
              <w:t>8楼多媒体会议室2套、2楼会议室1套</w:t>
            </w:r>
          </w:p>
        </w:tc>
      </w:tr>
      <w:tr w14:paraId="5B49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34" w:type="dxa"/>
            <w:vAlign w:val="center"/>
          </w:tcPr>
          <w:p w14:paraId="084BD584">
            <w:pPr>
              <w:jc w:val="center"/>
              <w:rPr>
                <w:rFonts w:hint="eastAsia" w:asciiTheme="minorEastAsia" w:hAnsiTheme="minorEastAsia"/>
                <w:szCs w:val="21"/>
                <w:lang w:val="en-US" w:eastAsia="zh-CN"/>
              </w:rPr>
            </w:pPr>
            <w:r>
              <w:rPr>
                <w:rFonts w:hint="eastAsia" w:asciiTheme="minorEastAsia" w:hAnsiTheme="minorEastAsia"/>
                <w:szCs w:val="21"/>
                <w:lang w:val="en-US" w:eastAsia="zh-CN"/>
              </w:rPr>
              <w:t>6</w:t>
            </w:r>
          </w:p>
        </w:tc>
        <w:tc>
          <w:tcPr>
            <w:tcW w:w="739" w:type="dxa"/>
            <w:vAlign w:val="center"/>
          </w:tcPr>
          <w:p w14:paraId="0509A208">
            <w:pPr>
              <w:jc w:val="center"/>
              <w:rPr>
                <w:rFonts w:hint="eastAsia" w:asciiTheme="minorEastAsia" w:hAnsiTheme="minorEastAsia"/>
                <w:szCs w:val="21"/>
                <w:lang w:val="en-US" w:eastAsia="zh-CN"/>
              </w:rPr>
            </w:pPr>
            <w:r>
              <w:rPr>
                <w:rFonts w:hint="eastAsia" w:asciiTheme="minorEastAsia" w:hAnsiTheme="minorEastAsia"/>
                <w:szCs w:val="21"/>
                <w:lang w:val="en-US" w:eastAsia="zh-CN"/>
              </w:rPr>
              <w:t>线材</w:t>
            </w:r>
          </w:p>
        </w:tc>
        <w:tc>
          <w:tcPr>
            <w:tcW w:w="4856" w:type="dxa"/>
            <w:vAlign w:val="top"/>
          </w:tcPr>
          <w:p w14:paraId="70D82D53">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要求从控制室布置网线、控制线等到主席台，以及安装所需的网线、音频线等；</w:t>
            </w:r>
          </w:p>
        </w:tc>
        <w:tc>
          <w:tcPr>
            <w:tcW w:w="735" w:type="dxa"/>
            <w:vAlign w:val="center"/>
          </w:tcPr>
          <w:p w14:paraId="070B9780">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1项</w:t>
            </w:r>
          </w:p>
        </w:tc>
        <w:tc>
          <w:tcPr>
            <w:tcW w:w="4101" w:type="dxa"/>
            <w:vAlign w:val="center"/>
          </w:tcPr>
          <w:p w14:paraId="3A872048">
            <w:pPr>
              <w:jc w:val="center"/>
              <w:rPr>
                <w:rFonts w:hint="eastAsia" w:ascii="宋体" w:hAnsi="宋体" w:cs="宋体"/>
                <w:kern w:val="0"/>
                <w:szCs w:val="21"/>
                <w:lang w:val="en-US" w:eastAsia="zh-CN"/>
              </w:rPr>
            </w:pPr>
          </w:p>
        </w:tc>
        <w:tc>
          <w:tcPr>
            <w:tcW w:w="780" w:type="dxa"/>
            <w:vAlign w:val="center"/>
          </w:tcPr>
          <w:p w14:paraId="22CBFF37">
            <w:pPr>
              <w:jc w:val="center"/>
              <w:rPr>
                <w:rFonts w:hint="eastAsia" w:ascii="宋体" w:hAnsi="宋体" w:cs="宋体"/>
                <w:kern w:val="0"/>
                <w:szCs w:val="21"/>
                <w:lang w:val="en-US" w:eastAsia="zh-CN"/>
              </w:rPr>
            </w:pPr>
          </w:p>
        </w:tc>
        <w:tc>
          <w:tcPr>
            <w:tcW w:w="840" w:type="dxa"/>
            <w:vAlign w:val="center"/>
          </w:tcPr>
          <w:p w14:paraId="1F7BBD5F">
            <w:pPr>
              <w:jc w:val="center"/>
              <w:rPr>
                <w:rFonts w:hint="eastAsia" w:ascii="宋体" w:hAnsi="宋体" w:cs="宋体"/>
                <w:kern w:val="0"/>
                <w:szCs w:val="21"/>
                <w:lang w:val="en-US" w:eastAsia="zh-CN"/>
              </w:rPr>
            </w:pPr>
          </w:p>
        </w:tc>
        <w:tc>
          <w:tcPr>
            <w:tcW w:w="780" w:type="dxa"/>
            <w:vAlign w:val="center"/>
          </w:tcPr>
          <w:p w14:paraId="0FD2E487">
            <w:pPr>
              <w:jc w:val="center"/>
              <w:rPr>
                <w:rFonts w:hint="eastAsia" w:ascii="宋体" w:hAnsi="宋体" w:cs="宋体"/>
                <w:kern w:val="0"/>
                <w:szCs w:val="21"/>
                <w:lang w:val="en-US" w:eastAsia="zh-CN"/>
              </w:rPr>
            </w:pPr>
          </w:p>
        </w:tc>
        <w:tc>
          <w:tcPr>
            <w:tcW w:w="750" w:type="dxa"/>
            <w:vAlign w:val="center"/>
          </w:tcPr>
          <w:p w14:paraId="3732E89A">
            <w:pPr>
              <w:jc w:val="center"/>
              <w:rPr>
                <w:rFonts w:hint="eastAsia" w:ascii="宋体" w:hAnsi="宋体" w:cs="宋体"/>
                <w:kern w:val="0"/>
                <w:szCs w:val="21"/>
                <w:lang w:val="en-US" w:eastAsia="zh-CN"/>
              </w:rPr>
            </w:pPr>
          </w:p>
        </w:tc>
        <w:tc>
          <w:tcPr>
            <w:tcW w:w="1155" w:type="dxa"/>
            <w:vAlign w:val="center"/>
          </w:tcPr>
          <w:p w14:paraId="4711CCA3">
            <w:pPr>
              <w:jc w:val="center"/>
              <w:rPr>
                <w:rFonts w:hint="eastAsia" w:ascii="宋体" w:hAnsi="宋体" w:cs="宋体"/>
                <w:kern w:val="0"/>
                <w:szCs w:val="21"/>
                <w:lang w:val="en-US" w:eastAsia="zh-CN"/>
              </w:rPr>
            </w:pPr>
            <w:r>
              <w:rPr>
                <w:rFonts w:hint="eastAsia" w:ascii="宋体" w:hAnsi="宋体" w:cs="宋体"/>
                <w:kern w:val="0"/>
                <w:szCs w:val="21"/>
                <w:lang w:val="en-US" w:eastAsia="zh-CN"/>
              </w:rPr>
              <w:t>8楼多媒体会议室</w:t>
            </w:r>
          </w:p>
        </w:tc>
      </w:tr>
      <w:tr w14:paraId="2DC1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32993CA9">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7</w:t>
            </w:r>
          </w:p>
        </w:tc>
        <w:tc>
          <w:tcPr>
            <w:tcW w:w="739" w:type="dxa"/>
            <w:vAlign w:val="center"/>
          </w:tcPr>
          <w:p w14:paraId="7AF98BF1">
            <w:pPr>
              <w:jc w:val="center"/>
              <w:rPr>
                <w:rFonts w:hint="eastAsia" w:asciiTheme="minorEastAsia" w:hAnsiTheme="minorEastAsia"/>
                <w:szCs w:val="21"/>
                <w:lang w:val="en-US" w:eastAsia="zh-CN"/>
              </w:rPr>
            </w:pPr>
            <w:r>
              <w:rPr>
                <w:rFonts w:hint="eastAsia" w:asciiTheme="minorEastAsia" w:hAnsiTheme="minorEastAsia"/>
                <w:szCs w:val="21"/>
                <w:lang w:val="en-US" w:eastAsia="zh-CN"/>
              </w:rPr>
              <w:t>专业功放</w:t>
            </w:r>
          </w:p>
        </w:tc>
        <w:tc>
          <w:tcPr>
            <w:tcW w:w="4856" w:type="dxa"/>
            <w:vAlign w:val="top"/>
          </w:tcPr>
          <w:p w14:paraId="7ADB7F96">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功能</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p>
          <w:p w14:paraId="71A5CABA">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1.1U机箱设计，体积小，重量轻。</w:t>
            </w:r>
          </w:p>
          <w:p w14:paraId="4CAB773E">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2.采用最新D类数字功放设计方案，失真小，效率高。</w:t>
            </w:r>
          </w:p>
          <w:p w14:paraId="182B5AC1">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3.电源采用开关电源技术，效率高，有效的抑制电源谐波，达到欧盟绿色电源标准。</w:t>
            </w:r>
          </w:p>
          <w:p w14:paraId="1634C976">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 xml:space="preserve">4.智能削峰限幅器，控制功率模块及扬声器系统在安全范围内工作。 </w:t>
            </w:r>
          </w:p>
          <w:p w14:paraId="70C2188F">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5.标准XLR输入接口，和LINK输出口，简洁的接口更加方便不同用户需求。</w:t>
            </w:r>
          </w:p>
          <w:p w14:paraId="4C28EB35">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6.开机软启动，防止开机时向电网吸收大电流，干扰其它用电设备。</w:t>
            </w:r>
          </w:p>
          <w:p w14:paraId="2F857CD4">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 xml:space="preserve">7.智能控制强制散热设计，风机噪音小，散热效率高等特点。 </w:t>
            </w:r>
          </w:p>
          <w:p w14:paraId="2A2B9023">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8.具有：过压保护，欠压保护，过流保护，直流保护，输出短路保护，温控风扇等功能。</w:t>
            </w:r>
          </w:p>
          <w:p w14:paraId="37377D4B">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技术参数：</w:t>
            </w:r>
          </w:p>
          <w:p w14:paraId="1C0A46B4">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1.输出功率：立体声@8Ω：350W×2；立体声@4Ω：600W×2</w:t>
            </w:r>
          </w:p>
          <w:p w14:paraId="48E3B548">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2.输入灵敏度：2.2dBu(1V)</w:t>
            </w:r>
            <w:r>
              <w:rPr>
                <w:rFonts w:hint="eastAsia" w:ascii="宋体" w:hAnsi="宋体" w:eastAsia="宋体" w:cs="宋体"/>
                <w:sz w:val="21"/>
                <w:szCs w:val="21"/>
                <w:lang w:eastAsia="zh-CN"/>
              </w:rPr>
              <w:t>、</w:t>
            </w:r>
            <w:r>
              <w:rPr>
                <w:rFonts w:hint="eastAsia" w:ascii="宋体" w:hAnsi="宋体" w:eastAsia="宋体" w:cs="宋体"/>
                <w:sz w:val="21"/>
                <w:szCs w:val="21"/>
              </w:rPr>
              <w:t xml:space="preserve">输入阻抗：10KΩ </w:t>
            </w:r>
            <w:r>
              <w:rPr>
                <w:rFonts w:hint="eastAsia" w:ascii="宋体" w:hAnsi="宋体" w:eastAsia="宋体" w:cs="宋体"/>
                <w:sz w:val="21"/>
                <w:szCs w:val="21"/>
                <w:lang w:eastAsia="zh-CN"/>
              </w:rPr>
              <w:t>；</w:t>
            </w:r>
          </w:p>
          <w:p w14:paraId="24785832">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.频率响应(@1W功率下)：20Hz-20KHz/±1dB @8Ω</w:t>
            </w:r>
            <w:r>
              <w:rPr>
                <w:rFonts w:hint="eastAsia" w:ascii="宋体" w:hAnsi="宋体" w:eastAsia="宋体" w:cs="宋体"/>
                <w:sz w:val="21"/>
                <w:szCs w:val="21"/>
                <w:lang w:eastAsia="zh-CN"/>
              </w:rPr>
              <w:t>；</w:t>
            </w:r>
          </w:p>
          <w:p w14:paraId="65CE9FA5">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.THD+N(@1/8功率下) ：≤0.01%</w:t>
            </w:r>
            <w:r>
              <w:rPr>
                <w:rFonts w:hint="eastAsia" w:ascii="宋体" w:hAnsi="宋体" w:eastAsia="宋体" w:cs="宋体"/>
                <w:sz w:val="21"/>
                <w:szCs w:val="21"/>
                <w:lang w:eastAsia="zh-CN"/>
              </w:rPr>
              <w:t>；</w:t>
            </w:r>
            <w:r>
              <w:rPr>
                <w:rFonts w:hint="eastAsia" w:ascii="宋体" w:hAnsi="宋体" w:eastAsia="宋体" w:cs="宋体"/>
                <w:sz w:val="21"/>
                <w:szCs w:val="21"/>
              </w:rPr>
              <w:t>分离度(@1KHz) ：≥80dB</w:t>
            </w:r>
            <w:r>
              <w:rPr>
                <w:rFonts w:hint="eastAsia" w:ascii="宋体" w:hAnsi="宋体" w:eastAsia="宋体" w:cs="宋体"/>
                <w:sz w:val="21"/>
                <w:szCs w:val="21"/>
                <w:lang w:eastAsia="zh-CN"/>
              </w:rPr>
              <w:t>；</w:t>
            </w:r>
          </w:p>
          <w:p w14:paraId="3AEF6C66">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.阻尼系数(@1KHz) ：≥200@ 8 ohms </w:t>
            </w:r>
            <w:r>
              <w:rPr>
                <w:rFonts w:hint="eastAsia" w:ascii="宋体" w:hAnsi="宋体" w:eastAsia="宋体" w:cs="宋体"/>
                <w:sz w:val="21"/>
                <w:szCs w:val="21"/>
                <w:lang w:eastAsia="zh-CN"/>
              </w:rPr>
              <w:t>；</w:t>
            </w:r>
            <w:r>
              <w:rPr>
                <w:rFonts w:hint="eastAsia" w:ascii="宋体" w:hAnsi="宋体" w:eastAsia="宋体" w:cs="宋体"/>
                <w:sz w:val="21"/>
                <w:szCs w:val="21"/>
              </w:rPr>
              <w:t>信噪比（A计权）：≥93dB</w:t>
            </w:r>
            <w:r>
              <w:rPr>
                <w:rFonts w:hint="eastAsia" w:ascii="宋体" w:hAnsi="宋体" w:eastAsia="宋体" w:cs="宋体"/>
                <w:sz w:val="21"/>
                <w:szCs w:val="21"/>
                <w:lang w:eastAsia="zh-CN"/>
              </w:rPr>
              <w:t>；</w:t>
            </w:r>
          </w:p>
          <w:p w14:paraId="1EB1D127">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.输入电压：~220V/50Hz</w:t>
            </w:r>
            <w:r>
              <w:rPr>
                <w:rFonts w:hint="eastAsia" w:ascii="宋体" w:hAnsi="宋体" w:eastAsia="宋体" w:cs="宋体"/>
                <w:sz w:val="21"/>
                <w:szCs w:val="21"/>
                <w:lang w:eastAsia="zh-CN"/>
              </w:rPr>
              <w:t>；</w:t>
            </w:r>
            <w:r>
              <w:rPr>
                <w:rFonts w:hint="eastAsia" w:ascii="宋体" w:hAnsi="宋体" w:eastAsia="宋体" w:cs="宋体"/>
                <w:sz w:val="21"/>
                <w:szCs w:val="21"/>
              </w:rPr>
              <w:t>整机功耗：200W</w:t>
            </w:r>
            <w:r>
              <w:rPr>
                <w:rFonts w:hint="eastAsia" w:ascii="宋体" w:hAnsi="宋体" w:eastAsia="宋体" w:cs="宋体"/>
                <w:sz w:val="21"/>
                <w:szCs w:val="21"/>
                <w:lang w:eastAsia="zh-CN"/>
              </w:rPr>
              <w:t>；</w:t>
            </w:r>
          </w:p>
          <w:p w14:paraId="5A9CB285">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.产品尺寸(L*W*H)：484*206*44</w:t>
            </w:r>
            <w:r>
              <w:rPr>
                <w:rFonts w:hint="eastAsia" w:ascii="宋体" w:hAnsi="宋体" w:eastAsia="宋体" w:cs="宋体"/>
                <w:sz w:val="21"/>
                <w:szCs w:val="21"/>
                <w:lang w:eastAsia="zh-CN"/>
              </w:rPr>
              <w:t>；</w:t>
            </w:r>
            <w:r>
              <w:rPr>
                <w:rFonts w:hint="eastAsia" w:ascii="宋体" w:hAnsi="宋体" w:eastAsia="宋体" w:cs="宋体"/>
                <w:sz w:val="21"/>
                <w:szCs w:val="21"/>
              </w:rPr>
              <w:t>产品重量：3.8kg</w:t>
            </w:r>
            <w:r>
              <w:rPr>
                <w:rFonts w:hint="eastAsia" w:ascii="宋体" w:hAnsi="宋体" w:eastAsia="宋体" w:cs="宋体"/>
                <w:sz w:val="21"/>
                <w:szCs w:val="21"/>
                <w:lang w:eastAsia="zh-CN"/>
              </w:rPr>
              <w:t>；</w:t>
            </w:r>
          </w:p>
          <w:p w14:paraId="7BA342F9">
            <w:pPr>
              <w:numPr>
                <w:ilvl w:val="0"/>
                <w:numId w:val="0"/>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说明：输出功率：是按CEA-2006-B/CEA-490-A标准</w:t>
            </w:r>
            <w:r>
              <w:rPr>
                <w:rFonts w:hint="eastAsia" w:ascii="宋体" w:hAnsi="宋体" w:eastAsia="宋体" w:cs="宋体"/>
                <w:sz w:val="21"/>
                <w:szCs w:val="21"/>
                <w:lang w:eastAsia="zh-CN"/>
              </w:rPr>
              <w:t>；</w:t>
            </w:r>
          </w:p>
        </w:tc>
        <w:tc>
          <w:tcPr>
            <w:tcW w:w="735" w:type="dxa"/>
            <w:vAlign w:val="center"/>
          </w:tcPr>
          <w:p w14:paraId="130A4CD8">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1台</w:t>
            </w:r>
          </w:p>
        </w:tc>
        <w:tc>
          <w:tcPr>
            <w:tcW w:w="4101" w:type="dxa"/>
            <w:vAlign w:val="center"/>
          </w:tcPr>
          <w:p w14:paraId="35A42B6F">
            <w:pPr>
              <w:jc w:val="center"/>
              <w:rPr>
                <w:rFonts w:hint="eastAsia" w:ascii="宋体" w:hAnsi="宋体" w:cs="宋体"/>
                <w:kern w:val="0"/>
                <w:szCs w:val="21"/>
                <w:lang w:val="en-US" w:eastAsia="zh-CN"/>
              </w:rPr>
            </w:pPr>
          </w:p>
        </w:tc>
        <w:tc>
          <w:tcPr>
            <w:tcW w:w="780" w:type="dxa"/>
            <w:vAlign w:val="center"/>
          </w:tcPr>
          <w:p w14:paraId="33DDCEE4">
            <w:pPr>
              <w:jc w:val="center"/>
              <w:rPr>
                <w:rFonts w:hint="eastAsia" w:ascii="宋体" w:hAnsi="宋体" w:cs="宋体"/>
                <w:kern w:val="0"/>
                <w:szCs w:val="21"/>
                <w:lang w:val="en-US" w:eastAsia="zh-CN"/>
              </w:rPr>
            </w:pPr>
          </w:p>
        </w:tc>
        <w:tc>
          <w:tcPr>
            <w:tcW w:w="840" w:type="dxa"/>
            <w:vAlign w:val="center"/>
          </w:tcPr>
          <w:p w14:paraId="6C65C704">
            <w:pPr>
              <w:jc w:val="center"/>
              <w:rPr>
                <w:rFonts w:hint="eastAsia" w:ascii="宋体" w:hAnsi="宋体" w:cs="宋体"/>
                <w:kern w:val="0"/>
                <w:szCs w:val="21"/>
                <w:lang w:val="en-US" w:eastAsia="zh-CN"/>
              </w:rPr>
            </w:pPr>
          </w:p>
        </w:tc>
        <w:tc>
          <w:tcPr>
            <w:tcW w:w="780" w:type="dxa"/>
            <w:vAlign w:val="center"/>
          </w:tcPr>
          <w:p w14:paraId="101A07D2">
            <w:pPr>
              <w:jc w:val="center"/>
              <w:rPr>
                <w:rFonts w:hint="eastAsia" w:ascii="宋体" w:hAnsi="宋体" w:cs="宋体"/>
                <w:kern w:val="0"/>
                <w:szCs w:val="21"/>
                <w:lang w:val="en-US" w:eastAsia="zh-CN"/>
              </w:rPr>
            </w:pPr>
          </w:p>
        </w:tc>
        <w:tc>
          <w:tcPr>
            <w:tcW w:w="750" w:type="dxa"/>
            <w:vAlign w:val="center"/>
          </w:tcPr>
          <w:p w14:paraId="4D7240ED">
            <w:pPr>
              <w:jc w:val="center"/>
              <w:rPr>
                <w:rFonts w:hint="eastAsia" w:ascii="宋体" w:hAnsi="宋体" w:cs="宋体"/>
                <w:kern w:val="0"/>
                <w:szCs w:val="21"/>
                <w:lang w:val="en-US" w:eastAsia="zh-CN"/>
              </w:rPr>
            </w:pPr>
          </w:p>
        </w:tc>
        <w:tc>
          <w:tcPr>
            <w:tcW w:w="1155" w:type="dxa"/>
            <w:vAlign w:val="center"/>
          </w:tcPr>
          <w:p w14:paraId="42E3B9B3">
            <w:pPr>
              <w:jc w:val="center"/>
              <w:rPr>
                <w:rFonts w:hint="eastAsia" w:ascii="宋体" w:hAnsi="宋体" w:cs="宋体"/>
                <w:kern w:val="0"/>
                <w:szCs w:val="21"/>
                <w:lang w:val="en-US" w:eastAsia="zh-CN"/>
              </w:rPr>
            </w:pPr>
            <w:r>
              <w:rPr>
                <w:rFonts w:hint="eastAsia" w:ascii="宋体" w:hAnsi="宋体" w:cs="宋体"/>
                <w:kern w:val="0"/>
                <w:szCs w:val="21"/>
                <w:lang w:val="en-US" w:eastAsia="zh-CN"/>
              </w:rPr>
              <w:t>二楼会议室</w:t>
            </w:r>
          </w:p>
        </w:tc>
      </w:tr>
      <w:tr w14:paraId="4AC0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34" w:type="dxa"/>
            <w:vAlign w:val="center"/>
          </w:tcPr>
          <w:p w14:paraId="327D207D">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739" w:type="dxa"/>
            <w:vAlign w:val="center"/>
          </w:tcPr>
          <w:p w14:paraId="130EA802">
            <w:pPr>
              <w:jc w:val="center"/>
              <w:rPr>
                <w:rFonts w:hint="eastAsia" w:asciiTheme="minorEastAsia" w:hAnsiTheme="minorEastAsia"/>
                <w:szCs w:val="21"/>
                <w:lang w:val="en-US" w:eastAsia="zh-CN"/>
              </w:rPr>
            </w:pPr>
            <w:r>
              <w:rPr>
                <w:rFonts w:hint="eastAsia" w:asciiTheme="minorEastAsia" w:hAnsiTheme="minorEastAsia"/>
                <w:szCs w:val="21"/>
                <w:lang w:val="en-US" w:eastAsia="zh-CN"/>
              </w:rPr>
              <w:t>天线分配器</w:t>
            </w:r>
          </w:p>
        </w:tc>
        <w:tc>
          <w:tcPr>
            <w:tcW w:w="4856" w:type="dxa"/>
            <w:vAlign w:val="top"/>
          </w:tcPr>
          <w:p w14:paraId="6B2C19F7">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1.具有2个信号输入接口，支持接收天线信号，实现放大射频信号的效果。</w:t>
            </w:r>
          </w:p>
          <w:p w14:paraId="7CD33DC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2.具有8个天线信号输出接口，可将一对天线分频至4台（一拖二）接收机达到扩展无线话筒系统的目的；还可放大射频信号，补偿因信号功率被分至多个输出而造成的插入损耗，保障设备稳定性。</w:t>
            </w:r>
          </w:p>
          <w:p w14:paraId="036BB8D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3.具有2个天线级联接口；支持无限制级联分配器，可实现放大射频信号扩展无线话筒天线的目的。</w:t>
            </w:r>
          </w:p>
          <w:p w14:paraId="70E13EE5">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4.具有4个直流电源接口，支持给4台接收机提供供电，免去繁琐布线。</w:t>
            </w:r>
          </w:p>
          <w:p w14:paraId="32F6CCC5">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技术参数：</w:t>
            </w:r>
          </w:p>
          <w:p w14:paraId="3C2EB5AF">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1.频率范围：470-950MHZ</w:t>
            </w:r>
          </w:p>
          <w:p w14:paraId="3007839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2.总增益：10dB</w:t>
            </w:r>
          </w:p>
          <w:p w14:paraId="5442193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3.输入/出阻抗：50Ω</w:t>
            </w:r>
          </w:p>
          <w:p w14:paraId="5F88360F">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4.天线供电：9V</w:t>
            </w:r>
          </w:p>
          <w:p w14:paraId="3A52FF1B">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5.信号输入接口：BNC接口×2</w:t>
            </w:r>
          </w:p>
          <w:p w14:paraId="5A403D0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6.信号输出接口：BNC接口×8</w:t>
            </w:r>
          </w:p>
          <w:p w14:paraId="0EDB469E">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7.信号级联接口：BNC接口×2</w:t>
            </w:r>
          </w:p>
          <w:p w14:paraId="36C2BC5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8.直流输出接口：12V DC/3A（MAX）×4 组 中央点为正极</w:t>
            </w:r>
          </w:p>
          <w:p w14:paraId="2F9C19C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9.电源：12V DC/3A</w:t>
            </w:r>
          </w:p>
          <w:p w14:paraId="6147439B">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10.连接器端口：BNC</w:t>
            </w:r>
          </w:p>
          <w:p w14:paraId="327098D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11.尺寸（L×W×H）：482.6×209.2×45mm</w:t>
            </w:r>
          </w:p>
          <w:p w14:paraId="4C0A9C5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12.重量：2.25kg。</w:t>
            </w:r>
          </w:p>
        </w:tc>
        <w:tc>
          <w:tcPr>
            <w:tcW w:w="735" w:type="dxa"/>
            <w:vAlign w:val="center"/>
          </w:tcPr>
          <w:p w14:paraId="45E5C242">
            <w:pPr>
              <w:jc w:val="center"/>
              <w:rPr>
                <w:rFonts w:hint="eastAsia" w:asciiTheme="minorEastAsia" w:hAnsiTheme="minorEastAsia"/>
                <w:szCs w:val="21"/>
                <w:lang w:val="en-US" w:eastAsia="zh-CN"/>
              </w:rPr>
            </w:pPr>
            <w:r>
              <w:rPr>
                <w:rFonts w:hint="eastAsia" w:asciiTheme="minorEastAsia" w:hAnsiTheme="minorEastAsia"/>
                <w:szCs w:val="21"/>
                <w:lang w:val="en-US" w:eastAsia="zh-CN"/>
              </w:rPr>
              <w:t>2套</w:t>
            </w:r>
          </w:p>
        </w:tc>
        <w:tc>
          <w:tcPr>
            <w:tcW w:w="4101" w:type="dxa"/>
            <w:vAlign w:val="center"/>
          </w:tcPr>
          <w:p w14:paraId="6E9B1613">
            <w:pPr>
              <w:jc w:val="center"/>
              <w:rPr>
                <w:rFonts w:hint="eastAsia" w:ascii="宋体" w:hAnsi="宋体" w:cs="宋体"/>
                <w:kern w:val="0"/>
                <w:szCs w:val="21"/>
                <w:lang w:val="en-US" w:eastAsia="zh-CN"/>
              </w:rPr>
            </w:pPr>
          </w:p>
        </w:tc>
        <w:tc>
          <w:tcPr>
            <w:tcW w:w="780" w:type="dxa"/>
            <w:vAlign w:val="center"/>
          </w:tcPr>
          <w:p w14:paraId="4464F928">
            <w:pPr>
              <w:jc w:val="center"/>
              <w:rPr>
                <w:rFonts w:hint="eastAsia" w:ascii="宋体" w:hAnsi="宋体" w:cs="宋体"/>
                <w:kern w:val="0"/>
                <w:szCs w:val="21"/>
                <w:lang w:val="en-US" w:eastAsia="zh-CN"/>
              </w:rPr>
            </w:pPr>
          </w:p>
        </w:tc>
        <w:tc>
          <w:tcPr>
            <w:tcW w:w="840" w:type="dxa"/>
            <w:vAlign w:val="center"/>
          </w:tcPr>
          <w:p w14:paraId="0229CC71">
            <w:pPr>
              <w:jc w:val="center"/>
              <w:rPr>
                <w:rFonts w:hint="eastAsia" w:ascii="宋体" w:hAnsi="宋体" w:cs="宋体"/>
                <w:kern w:val="0"/>
                <w:szCs w:val="21"/>
                <w:lang w:val="en-US" w:eastAsia="zh-CN"/>
              </w:rPr>
            </w:pPr>
          </w:p>
        </w:tc>
        <w:tc>
          <w:tcPr>
            <w:tcW w:w="780" w:type="dxa"/>
            <w:vAlign w:val="center"/>
          </w:tcPr>
          <w:p w14:paraId="25CA8344">
            <w:pPr>
              <w:jc w:val="center"/>
              <w:rPr>
                <w:rFonts w:hint="eastAsia" w:ascii="宋体" w:hAnsi="宋体" w:cs="宋体"/>
                <w:kern w:val="0"/>
                <w:szCs w:val="21"/>
                <w:lang w:val="en-US" w:eastAsia="zh-CN"/>
              </w:rPr>
            </w:pPr>
          </w:p>
        </w:tc>
        <w:tc>
          <w:tcPr>
            <w:tcW w:w="750" w:type="dxa"/>
            <w:vAlign w:val="center"/>
          </w:tcPr>
          <w:p w14:paraId="75D9833D">
            <w:pPr>
              <w:jc w:val="center"/>
              <w:rPr>
                <w:rFonts w:hint="eastAsia" w:ascii="宋体" w:hAnsi="宋体" w:cs="宋体"/>
                <w:kern w:val="0"/>
                <w:szCs w:val="21"/>
                <w:lang w:val="en-US" w:eastAsia="zh-CN"/>
              </w:rPr>
            </w:pPr>
          </w:p>
        </w:tc>
        <w:tc>
          <w:tcPr>
            <w:tcW w:w="1155" w:type="dxa"/>
            <w:vAlign w:val="center"/>
          </w:tcPr>
          <w:p w14:paraId="06875E25">
            <w:pPr>
              <w:jc w:val="center"/>
              <w:rPr>
                <w:rFonts w:hint="eastAsia" w:ascii="宋体" w:hAnsi="宋体" w:cs="宋体"/>
                <w:kern w:val="0"/>
                <w:szCs w:val="21"/>
                <w:lang w:val="en-US" w:eastAsia="zh-CN"/>
              </w:rPr>
            </w:pPr>
            <w:r>
              <w:rPr>
                <w:rFonts w:hint="eastAsia" w:ascii="宋体" w:hAnsi="宋体" w:cs="宋体"/>
                <w:kern w:val="0"/>
                <w:szCs w:val="21"/>
                <w:lang w:val="en-US" w:eastAsia="zh-CN"/>
              </w:rPr>
              <w:t>迁移8楼无线话筒到二楼会议室</w:t>
            </w:r>
          </w:p>
        </w:tc>
      </w:tr>
      <w:tr w14:paraId="537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14:paraId="0F4DD8F5">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9</w:t>
            </w:r>
          </w:p>
        </w:tc>
        <w:tc>
          <w:tcPr>
            <w:tcW w:w="739" w:type="dxa"/>
            <w:vAlign w:val="center"/>
          </w:tcPr>
          <w:p w14:paraId="7AFC0B73">
            <w:pPr>
              <w:jc w:val="center"/>
              <w:rPr>
                <w:rFonts w:hint="eastAsia" w:asciiTheme="minorEastAsia" w:hAnsiTheme="minorEastAsia"/>
                <w:szCs w:val="21"/>
                <w:lang w:val="en-US" w:eastAsia="zh-CN"/>
              </w:rPr>
            </w:pPr>
            <w:r>
              <w:rPr>
                <w:rFonts w:hint="eastAsia" w:asciiTheme="minorEastAsia" w:hAnsiTheme="minorEastAsia"/>
                <w:szCs w:val="21"/>
                <w:lang w:val="en-US" w:eastAsia="zh-CN"/>
              </w:rPr>
              <w:t>话筒天线</w:t>
            </w:r>
          </w:p>
        </w:tc>
        <w:tc>
          <w:tcPr>
            <w:tcW w:w="4856" w:type="dxa"/>
            <w:vAlign w:val="top"/>
          </w:tcPr>
          <w:p w14:paraId="128F55D4">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1.频率范围：470～950MHz</w:t>
            </w:r>
          </w:p>
          <w:p w14:paraId="08B04197">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2.最大增益：8.0dBi</w:t>
            </w:r>
          </w:p>
          <w:p w14:paraId="393EAA8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3.电压驻波比：≤2.0</w:t>
            </w:r>
          </w:p>
          <w:p w14:paraId="32307AC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4.极化方式：线极化</w:t>
            </w:r>
          </w:p>
          <w:p w14:paraId="7B0A45F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5.输入阻抗：50Ω</w:t>
            </w:r>
          </w:p>
          <w:p w14:paraId="14F43430">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6.接头型号：BNC 接头</w:t>
            </w:r>
          </w:p>
          <w:p w14:paraId="23C5F80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7.工作温度：-30～+60℃</w:t>
            </w:r>
          </w:p>
          <w:p w14:paraId="0C038E4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8.放大器OIP3：＞25dBm</w:t>
            </w:r>
          </w:p>
          <w:p w14:paraId="3688B20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9.指向性：180°指向</w:t>
            </w:r>
          </w:p>
          <w:p w14:paraId="69FE3C00">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10.供电电压：DC 8～12V</w:t>
            </w:r>
          </w:p>
          <w:p w14:paraId="271C3C2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11.天线尺寸：207×117×44.5mm</w:t>
            </w:r>
          </w:p>
          <w:p w14:paraId="2C2B36C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12.净重：0.440±0.005kg</w:t>
            </w:r>
          </w:p>
        </w:tc>
        <w:tc>
          <w:tcPr>
            <w:tcW w:w="735" w:type="dxa"/>
            <w:vAlign w:val="center"/>
          </w:tcPr>
          <w:p w14:paraId="5F898C27">
            <w:pPr>
              <w:jc w:val="center"/>
              <w:rPr>
                <w:rFonts w:hint="eastAsia" w:asciiTheme="minorEastAsia" w:hAnsiTheme="minorEastAsia"/>
                <w:szCs w:val="21"/>
                <w:lang w:val="en-US" w:eastAsia="zh-CN"/>
              </w:rPr>
            </w:pPr>
            <w:r>
              <w:rPr>
                <w:rFonts w:hint="eastAsia" w:asciiTheme="minorEastAsia" w:hAnsiTheme="minorEastAsia"/>
                <w:szCs w:val="21"/>
                <w:lang w:val="en-US" w:eastAsia="zh-CN"/>
              </w:rPr>
              <w:t>2套</w:t>
            </w:r>
          </w:p>
        </w:tc>
        <w:tc>
          <w:tcPr>
            <w:tcW w:w="4101" w:type="dxa"/>
            <w:vAlign w:val="center"/>
          </w:tcPr>
          <w:p w14:paraId="7E962061">
            <w:pPr>
              <w:jc w:val="center"/>
              <w:rPr>
                <w:rFonts w:hint="eastAsia" w:ascii="宋体" w:hAnsi="宋体" w:cs="宋体"/>
                <w:kern w:val="0"/>
                <w:szCs w:val="21"/>
                <w:lang w:val="en-US" w:eastAsia="zh-CN"/>
              </w:rPr>
            </w:pPr>
          </w:p>
        </w:tc>
        <w:tc>
          <w:tcPr>
            <w:tcW w:w="780" w:type="dxa"/>
            <w:vAlign w:val="center"/>
          </w:tcPr>
          <w:p w14:paraId="55904255">
            <w:pPr>
              <w:jc w:val="center"/>
              <w:rPr>
                <w:rFonts w:hint="eastAsia" w:ascii="宋体" w:hAnsi="宋体" w:cs="宋体"/>
                <w:kern w:val="0"/>
                <w:szCs w:val="21"/>
                <w:lang w:val="en-US" w:eastAsia="zh-CN"/>
              </w:rPr>
            </w:pPr>
          </w:p>
        </w:tc>
        <w:tc>
          <w:tcPr>
            <w:tcW w:w="840" w:type="dxa"/>
            <w:vAlign w:val="center"/>
          </w:tcPr>
          <w:p w14:paraId="3593FBD2">
            <w:pPr>
              <w:jc w:val="center"/>
              <w:rPr>
                <w:rFonts w:hint="eastAsia" w:ascii="宋体" w:hAnsi="宋体" w:cs="宋体"/>
                <w:kern w:val="0"/>
                <w:szCs w:val="21"/>
                <w:lang w:val="en-US" w:eastAsia="zh-CN"/>
              </w:rPr>
            </w:pPr>
          </w:p>
        </w:tc>
        <w:tc>
          <w:tcPr>
            <w:tcW w:w="780" w:type="dxa"/>
            <w:vAlign w:val="center"/>
          </w:tcPr>
          <w:p w14:paraId="4E659D21">
            <w:pPr>
              <w:jc w:val="center"/>
              <w:rPr>
                <w:rFonts w:hint="eastAsia" w:ascii="宋体" w:hAnsi="宋体" w:cs="宋体"/>
                <w:kern w:val="0"/>
                <w:szCs w:val="21"/>
                <w:lang w:val="en-US" w:eastAsia="zh-CN"/>
              </w:rPr>
            </w:pPr>
          </w:p>
        </w:tc>
        <w:tc>
          <w:tcPr>
            <w:tcW w:w="750" w:type="dxa"/>
            <w:vAlign w:val="center"/>
          </w:tcPr>
          <w:p w14:paraId="00CFE6DB">
            <w:pPr>
              <w:jc w:val="center"/>
              <w:rPr>
                <w:rFonts w:hint="eastAsia" w:ascii="宋体" w:hAnsi="宋体" w:cs="宋体"/>
                <w:kern w:val="0"/>
                <w:szCs w:val="21"/>
                <w:lang w:val="en-US" w:eastAsia="zh-CN"/>
              </w:rPr>
            </w:pPr>
          </w:p>
        </w:tc>
        <w:tc>
          <w:tcPr>
            <w:tcW w:w="1155" w:type="dxa"/>
            <w:vAlign w:val="center"/>
          </w:tcPr>
          <w:p w14:paraId="3748425A">
            <w:pPr>
              <w:jc w:val="center"/>
              <w:rPr>
                <w:rFonts w:hint="eastAsia" w:ascii="宋体" w:hAnsi="宋体" w:cs="宋体"/>
                <w:kern w:val="0"/>
                <w:szCs w:val="21"/>
                <w:lang w:val="en-US" w:eastAsia="zh-CN"/>
              </w:rPr>
            </w:pPr>
            <w:r>
              <w:rPr>
                <w:rFonts w:hint="eastAsia" w:ascii="宋体" w:hAnsi="宋体" w:cs="宋体"/>
                <w:kern w:val="0"/>
                <w:szCs w:val="21"/>
                <w:lang w:val="en-US" w:eastAsia="zh-CN"/>
              </w:rPr>
              <w:t>迁移8楼无线话筒到二楼会议室</w:t>
            </w:r>
          </w:p>
        </w:tc>
      </w:tr>
      <w:tr w14:paraId="3895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14:paraId="5B6F7E10">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739" w:type="dxa"/>
            <w:vAlign w:val="center"/>
          </w:tcPr>
          <w:p w14:paraId="089F70D6">
            <w:pPr>
              <w:jc w:val="center"/>
              <w:rPr>
                <w:rFonts w:hint="eastAsia" w:asciiTheme="minorEastAsia" w:hAnsiTheme="minorEastAsia"/>
                <w:szCs w:val="21"/>
                <w:lang w:val="en-US" w:eastAsia="zh-CN"/>
              </w:rPr>
            </w:pPr>
            <w:r>
              <w:rPr>
                <w:rFonts w:hint="eastAsia" w:asciiTheme="minorEastAsia" w:hAnsiTheme="minorEastAsia"/>
                <w:szCs w:val="21"/>
                <w:lang w:val="en-US" w:eastAsia="zh-CN"/>
              </w:rPr>
              <w:t>音频处理器</w:t>
            </w:r>
          </w:p>
        </w:tc>
        <w:tc>
          <w:tcPr>
            <w:tcW w:w="4856" w:type="dxa"/>
            <w:vAlign w:val="top"/>
          </w:tcPr>
          <w:p w14:paraId="421B6ED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p>
          <w:p w14:paraId="2326EF4E">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w:t>
            </w:r>
          </w:p>
          <w:p w14:paraId="4061717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具有矩阵增益调节功能，每个输入通道参与混音的增益可调，增益调节范围同时登入APP软件、PC客户端同时连接设备跨平台软件，可运行的操作系统≥8种，包括Windows7/10/11、银河麒麟桌面操作系统（兆芯版）、银河麒麟桌面操作系统（飞腾版）、macOS系统、统信UOS、Ubuntu桌面版操作系统。</w:t>
            </w:r>
          </w:p>
          <w:p w14:paraId="0B6DCAE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5.产品具有PC客户端、手机移动端、安卓平板端不同控制方式，可以通同时登入APP软件、PC客户端同时连接设备，并实现多端数据的同步。</w:t>
            </w:r>
          </w:p>
          <w:p w14:paraId="28CA054E">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6同时登入APP软件、PC客户端同时连接设备音，增益，场景。IPS屏幕能够显示IP地址，输入和输出通道的实时电平。</w:t>
            </w:r>
          </w:p>
          <w:p w14:paraId="6A2902C0">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7.具有设备定位功能，客户端一键定位局域网内同类设备，被定位的设备会显示定位信息。</w:t>
            </w:r>
          </w:p>
          <w:p w14:paraId="3A44C82B">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8.设备具有统一集中控制功能，支持≥65535台设备通过软件集中控制。</w:t>
            </w:r>
          </w:p>
          <w:p w14:paraId="6B3DE80F">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w:t>
            </w:r>
          </w:p>
        </w:tc>
        <w:tc>
          <w:tcPr>
            <w:tcW w:w="735" w:type="dxa"/>
            <w:vAlign w:val="center"/>
          </w:tcPr>
          <w:p w14:paraId="66763307">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1台</w:t>
            </w:r>
          </w:p>
        </w:tc>
        <w:tc>
          <w:tcPr>
            <w:tcW w:w="4101" w:type="dxa"/>
            <w:vAlign w:val="center"/>
          </w:tcPr>
          <w:p w14:paraId="2A7DF333">
            <w:pPr>
              <w:jc w:val="center"/>
              <w:rPr>
                <w:rFonts w:hint="eastAsia" w:ascii="宋体" w:hAnsi="宋体" w:cs="宋体"/>
                <w:kern w:val="0"/>
                <w:szCs w:val="21"/>
                <w:lang w:val="en-US" w:eastAsia="zh-CN"/>
              </w:rPr>
            </w:pPr>
          </w:p>
        </w:tc>
        <w:tc>
          <w:tcPr>
            <w:tcW w:w="780" w:type="dxa"/>
            <w:vAlign w:val="center"/>
          </w:tcPr>
          <w:p w14:paraId="4752A92B">
            <w:pPr>
              <w:jc w:val="center"/>
              <w:rPr>
                <w:rFonts w:hint="eastAsia" w:ascii="宋体" w:hAnsi="宋体" w:cs="宋体"/>
                <w:kern w:val="0"/>
                <w:szCs w:val="21"/>
                <w:lang w:val="en-US" w:eastAsia="zh-CN"/>
              </w:rPr>
            </w:pPr>
          </w:p>
        </w:tc>
        <w:tc>
          <w:tcPr>
            <w:tcW w:w="840" w:type="dxa"/>
            <w:vAlign w:val="center"/>
          </w:tcPr>
          <w:p w14:paraId="68F9F7A3">
            <w:pPr>
              <w:jc w:val="center"/>
              <w:rPr>
                <w:rFonts w:hint="eastAsia" w:ascii="宋体" w:hAnsi="宋体" w:cs="宋体"/>
                <w:kern w:val="0"/>
                <w:szCs w:val="21"/>
                <w:lang w:val="en-US" w:eastAsia="zh-CN"/>
              </w:rPr>
            </w:pPr>
          </w:p>
        </w:tc>
        <w:tc>
          <w:tcPr>
            <w:tcW w:w="780" w:type="dxa"/>
            <w:vAlign w:val="center"/>
          </w:tcPr>
          <w:p w14:paraId="1F2AFB23">
            <w:pPr>
              <w:jc w:val="center"/>
              <w:rPr>
                <w:rFonts w:hint="eastAsia" w:ascii="宋体" w:hAnsi="宋体" w:cs="宋体"/>
                <w:kern w:val="0"/>
                <w:szCs w:val="21"/>
                <w:lang w:val="en-US" w:eastAsia="zh-CN"/>
              </w:rPr>
            </w:pPr>
          </w:p>
        </w:tc>
        <w:tc>
          <w:tcPr>
            <w:tcW w:w="750" w:type="dxa"/>
            <w:vAlign w:val="center"/>
          </w:tcPr>
          <w:p w14:paraId="6F839020">
            <w:pPr>
              <w:jc w:val="center"/>
              <w:rPr>
                <w:rFonts w:hint="eastAsia" w:ascii="宋体" w:hAnsi="宋体" w:cs="宋体"/>
                <w:kern w:val="0"/>
                <w:szCs w:val="21"/>
                <w:lang w:val="en-US" w:eastAsia="zh-CN"/>
              </w:rPr>
            </w:pPr>
          </w:p>
        </w:tc>
        <w:tc>
          <w:tcPr>
            <w:tcW w:w="1155" w:type="dxa"/>
            <w:vAlign w:val="center"/>
          </w:tcPr>
          <w:p w14:paraId="2E42C663">
            <w:pPr>
              <w:jc w:val="center"/>
              <w:rPr>
                <w:rFonts w:hint="eastAsia" w:ascii="宋体" w:hAnsi="宋体" w:cs="宋体"/>
                <w:kern w:val="0"/>
                <w:szCs w:val="21"/>
                <w:lang w:val="en-US" w:eastAsia="zh-CN"/>
              </w:rPr>
            </w:pPr>
            <w:r>
              <w:rPr>
                <w:rFonts w:hint="eastAsia" w:ascii="宋体" w:hAnsi="宋体" w:cs="宋体"/>
                <w:kern w:val="0"/>
                <w:szCs w:val="21"/>
                <w:lang w:val="en-US" w:eastAsia="zh-CN"/>
              </w:rPr>
              <w:t>二楼会议室</w:t>
            </w:r>
          </w:p>
        </w:tc>
      </w:tr>
      <w:tr w14:paraId="1D75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1C444A3E">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11</w:t>
            </w:r>
          </w:p>
        </w:tc>
        <w:tc>
          <w:tcPr>
            <w:tcW w:w="739" w:type="dxa"/>
            <w:vAlign w:val="center"/>
          </w:tcPr>
          <w:p w14:paraId="78C70D4F">
            <w:pPr>
              <w:jc w:val="center"/>
              <w:rPr>
                <w:rFonts w:hint="eastAsia" w:asciiTheme="minorEastAsia" w:hAnsiTheme="minorEastAsia"/>
                <w:szCs w:val="21"/>
                <w:lang w:val="en-US" w:eastAsia="zh-CN"/>
              </w:rPr>
            </w:pPr>
            <w:r>
              <w:rPr>
                <w:rFonts w:hint="eastAsia" w:asciiTheme="minorEastAsia" w:hAnsiTheme="minorEastAsia"/>
                <w:szCs w:val="21"/>
                <w:lang w:val="en-US" w:eastAsia="zh-CN"/>
              </w:rPr>
              <w:t>抑制器</w:t>
            </w:r>
          </w:p>
        </w:tc>
        <w:tc>
          <w:tcPr>
            <w:tcW w:w="4856" w:type="dxa"/>
            <w:vAlign w:val="top"/>
          </w:tcPr>
          <w:p w14:paraId="6340DC87">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1.高性能DSP处理，≥40-bit DPS处理器（400兆主频），提供≥32-bit/48kHz卓越的高品质声音。</w:t>
            </w:r>
          </w:p>
          <w:p w14:paraId="7F1E9C50">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★2.采用“陷波”+“移频”双方式进行反馈抑制。陷波器提供12固定点+12动态点。高精度移频，范围≥-10Hz到10Hz。（提供功能界面并加盖供应商公章）</w:t>
            </w:r>
          </w:p>
          <w:p w14:paraId="18018019">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★3.均衡器支持≥31段图示均衡器和8段参量均衡器。</w:t>
            </w:r>
          </w:p>
          <w:p w14:paraId="3FD9CE3A">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4.分频器支持巴特沃斯，贝塞尔，林克威治-瑞利三种类型及多种倍频程。</w:t>
            </w:r>
          </w:p>
          <w:p w14:paraId="1D738DC2">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5.具有一个≥2英寸IPS真彩显示屏。支持中英文切换显示。</w:t>
            </w:r>
          </w:p>
          <w:p w14:paraId="013BF073">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6.具有≥48个陷波器状态LED指示灯实时显示，每通道≥12个静态+≥12个动态陷波器。</w:t>
            </w:r>
          </w:p>
          <w:p w14:paraId="7B51BFC7">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7.具有双通道直通，一键重置陷波点配置功能。</w:t>
            </w:r>
          </w:p>
          <w:p w14:paraId="6133D405">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8.支持≥4个场景切换。</w:t>
            </w:r>
          </w:p>
          <w:p w14:paraId="4A323203">
            <w:pPr>
              <w:keepNext w:val="0"/>
              <w:keepLines w:val="0"/>
              <w:pageBreakBefore w:val="0"/>
              <w:kinsoku/>
              <w:overflowPunct/>
              <w:topLinePunct w:val="0"/>
              <w:autoSpaceDE/>
              <w:autoSpaceDN/>
              <w:bidi w:val="0"/>
              <w:adjustRightInd/>
              <w:spacing w:line="300" w:lineRule="exact"/>
              <w:ind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9.支持设备定位功能、断电自动保护记忆功能。</w:t>
            </w:r>
          </w:p>
          <w:p w14:paraId="564623E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10.输入通道及插座≥2路XLR与TRS多功能座模拟输入；输出通道及插座≥2路XLR公座+≥2路TRS公座模拟输出。</w:t>
            </w:r>
          </w:p>
        </w:tc>
        <w:tc>
          <w:tcPr>
            <w:tcW w:w="735" w:type="dxa"/>
            <w:vAlign w:val="center"/>
          </w:tcPr>
          <w:p w14:paraId="148BED25">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1台</w:t>
            </w:r>
          </w:p>
        </w:tc>
        <w:tc>
          <w:tcPr>
            <w:tcW w:w="4101" w:type="dxa"/>
            <w:vAlign w:val="center"/>
          </w:tcPr>
          <w:p w14:paraId="057A0294">
            <w:pPr>
              <w:jc w:val="center"/>
              <w:rPr>
                <w:rFonts w:hint="eastAsia" w:ascii="宋体" w:hAnsi="宋体" w:cs="宋体"/>
                <w:kern w:val="0"/>
                <w:szCs w:val="21"/>
                <w:lang w:val="en-US" w:eastAsia="zh-CN"/>
              </w:rPr>
            </w:pPr>
          </w:p>
        </w:tc>
        <w:tc>
          <w:tcPr>
            <w:tcW w:w="780" w:type="dxa"/>
            <w:vAlign w:val="center"/>
          </w:tcPr>
          <w:p w14:paraId="7C14AFE2">
            <w:pPr>
              <w:jc w:val="center"/>
              <w:rPr>
                <w:rFonts w:hint="eastAsia" w:ascii="宋体" w:hAnsi="宋体" w:cs="宋体"/>
                <w:kern w:val="0"/>
                <w:szCs w:val="21"/>
                <w:lang w:val="en-US" w:eastAsia="zh-CN"/>
              </w:rPr>
            </w:pPr>
          </w:p>
        </w:tc>
        <w:tc>
          <w:tcPr>
            <w:tcW w:w="840" w:type="dxa"/>
            <w:vAlign w:val="center"/>
          </w:tcPr>
          <w:p w14:paraId="663122A0">
            <w:pPr>
              <w:jc w:val="center"/>
              <w:rPr>
                <w:rFonts w:hint="eastAsia" w:ascii="宋体" w:hAnsi="宋体" w:cs="宋体"/>
                <w:kern w:val="0"/>
                <w:szCs w:val="21"/>
                <w:lang w:val="en-US" w:eastAsia="zh-CN"/>
              </w:rPr>
            </w:pPr>
          </w:p>
        </w:tc>
        <w:tc>
          <w:tcPr>
            <w:tcW w:w="780" w:type="dxa"/>
            <w:vAlign w:val="center"/>
          </w:tcPr>
          <w:p w14:paraId="468C7F9C">
            <w:pPr>
              <w:jc w:val="center"/>
              <w:rPr>
                <w:rFonts w:hint="eastAsia" w:ascii="宋体" w:hAnsi="宋体" w:cs="宋体"/>
                <w:kern w:val="0"/>
                <w:szCs w:val="21"/>
                <w:lang w:val="en-US" w:eastAsia="zh-CN"/>
              </w:rPr>
            </w:pPr>
          </w:p>
        </w:tc>
        <w:tc>
          <w:tcPr>
            <w:tcW w:w="750" w:type="dxa"/>
            <w:vAlign w:val="center"/>
          </w:tcPr>
          <w:p w14:paraId="1D88108B">
            <w:pPr>
              <w:jc w:val="center"/>
              <w:rPr>
                <w:rFonts w:hint="eastAsia" w:ascii="宋体" w:hAnsi="宋体" w:cs="宋体"/>
                <w:kern w:val="0"/>
                <w:szCs w:val="21"/>
                <w:lang w:val="en-US" w:eastAsia="zh-CN"/>
              </w:rPr>
            </w:pPr>
          </w:p>
        </w:tc>
        <w:tc>
          <w:tcPr>
            <w:tcW w:w="1155" w:type="dxa"/>
            <w:vAlign w:val="center"/>
          </w:tcPr>
          <w:p w14:paraId="6208B02F">
            <w:pPr>
              <w:jc w:val="center"/>
              <w:rPr>
                <w:rFonts w:hint="eastAsia" w:ascii="宋体" w:hAnsi="宋体" w:cs="宋体"/>
                <w:kern w:val="0"/>
                <w:szCs w:val="21"/>
                <w:lang w:val="en-US" w:eastAsia="zh-CN"/>
              </w:rPr>
            </w:pPr>
            <w:r>
              <w:rPr>
                <w:rFonts w:hint="eastAsia" w:ascii="宋体" w:hAnsi="宋体" w:cs="宋体"/>
                <w:kern w:val="0"/>
                <w:szCs w:val="21"/>
                <w:lang w:val="en-US" w:eastAsia="zh-CN"/>
              </w:rPr>
              <w:t>二楼会议室</w:t>
            </w:r>
          </w:p>
        </w:tc>
      </w:tr>
      <w:tr w14:paraId="3A63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14:paraId="469E6390">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12</w:t>
            </w:r>
          </w:p>
        </w:tc>
        <w:tc>
          <w:tcPr>
            <w:tcW w:w="739" w:type="dxa"/>
            <w:vAlign w:val="center"/>
          </w:tcPr>
          <w:p w14:paraId="2799FE99">
            <w:pPr>
              <w:jc w:val="center"/>
              <w:rPr>
                <w:rFonts w:hint="eastAsia" w:asciiTheme="minorEastAsia" w:hAnsiTheme="minorEastAsia"/>
                <w:szCs w:val="21"/>
                <w:lang w:val="en-US" w:eastAsia="zh-CN"/>
              </w:rPr>
            </w:pPr>
            <w:r>
              <w:rPr>
                <w:rFonts w:hint="eastAsia" w:asciiTheme="minorEastAsia" w:hAnsiTheme="minorEastAsia"/>
                <w:szCs w:val="21"/>
                <w:lang w:val="en-US" w:eastAsia="zh-CN"/>
              </w:rPr>
              <w:t>机架调音台</w:t>
            </w:r>
          </w:p>
        </w:tc>
        <w:tc>
          <w:tcPr>
            <w:tcW w:w="4856" w:type="dxa"/>
            <w:vAlign w:val="top"/>
          </w:tcPr>
          <w:p w14:paraId="282EE02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机架式调音台≤3U，便于现场安装；前面板具有≥7英寸电容多点触控屏，触控屏具有调节各输入输出通道音量、均衡器、压缩器、噪声门参数功能；可存储≥99个自定义场景模式功能，便于不同场景快速调用。（提供图片佐证）</w:t>
            </w:r>
          </w:p>
          <w:p w14:paraId="2CB3A9A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触控屏具有系统设置功能，可查看设备名称、DSP版本、MCU版本、软件版本、系统版本、CPU温度、运行时间、USB连接状态，可自定义蓝牙名称，可设置RS485的波特率，设置软件界面显示中文或英文，选择固件升级程序，开启面板锁屏，恢复出厂设置功能。（提供软件界面图佐证）</w:t>
            </w:r>
          </w:p>
          <w:p w14:paraId="0813D0E5">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输入通道具有：≥12路平衡XLR输入通道、≥2路线路立体声输入通道（≥4个输入）、≥1路USB立体声输入通道（≥2个输入）、≥1路同轴输入通道、≥1路数字光纤输入通道、≥1路蓝牙音频输入通道；输出通道具有：≥8路AUX输出（XLR接口）、≥1路Main L/R 主输出 (XLR接口)、≥1路监听输出、≥1路AES数字信号输出（XLR接口）、≥1路同轴信号输出。</w:t>
            </w:r>
          </w:p>
          <w:p w14:paraId="4E865A85">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4.具有≥12路平衡XLR麦克风输入通道和≥2路线路立体声输入通道，平衡XLR麦克风输入通道支持独立控制48V幻象功能。</w:t>
            </w:r>
          </w:p>
          <w:p w14:paraId="2D6F0F4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设备配备≥1路USB录音和播放接口，支持多种音频格式播放，包括MP3、M4A、M4R、MP2、AMR、AAC、WMA，以及WAV和FLAC等无损音乐格式，并支持无损WAV格式的录制。用户可通过设备软件界面自定义USB播放和录制功能设置，支持上一曲、下一曲、循环播放、单曲循环、随机播放模式，且播放、录制音量控制在软件界面采用仿真调音台推杆控制技术，并可设置播放的音量值在-72dB~﹢12dB可调。</w:t>
            </w:r>
          </w:p>
          <w:p w14:paraId="44AF677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具有≥1个RJ45网络接口和≥1个WIFI/蓝牙音频输入接口，支持通过有线网络接口或无线WiFi与PC电脑、安卓平板建立连接；用户可以通过Windows客户端软件或安卓平板客户端软件来控制设备；设备内置蓝牙模块还允许与手机通过蓝牙方式建立连接，实现音频传输。</w:t>
            </w:r>
          </w:p>
          <w:p w14:paraId="1F07882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7.具有≥1路RS485接口控制，用户可通过此接口发送串口指令进行远程的中控控制。</w:t>
            </w:r>
          </w:p>
          <w:p w14:paraId="36B74FC0">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每路输入通道具有≥12段参量均衡器、高低通滤波器、压缩器、噪声门、极性、延时器音频处理功能；每路输出通道具有≥12段参量均衡器/31段图示均衡器、高低通滤波器、限幅器、延时器、反馈抑制器音频处理功能。</w:t>
            </w:r>
          </w:p>
          <w:p w14:paraId="2572FA1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9.内置有≥4个DCA编组和≥6个SUB编组，通过将多个音源通道组合在一起，提供了方便高效的方式来管理和调整通道的音量，且面板配备了≥四个DCA编组旋钮，无需切换到DCA编组界面即可调节DCA编组的音量。</w:t>
            </w:r>
          </w:p>
          <w:p w14:paraId="63F2A6D6">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10.IN1-12、ST1、ST2输入通道内置有压缩器功能，压缩信号的动态范围，常用于压缩输出信号的大小。还内置有噪声门功能，可以有效消除设备白噪声。</w:t>
            </w:r>
          </w:p>
          <w:p w14:paraId="761FCB6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11.IN1-12支持通道联调和通道复制功能，可调节多个相同通道参数，减少重复操作</w:t>
            </w:r>
          </w:p>
          <w:p w14:paraId="5B727F90">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12.每个输出通道具有延时功能，支持≥2000ms延时调整，用于调整各路输出信号延时，保证各路音频信号音频的同步性。</w:t>
            </w:r>
          </w:p>
          <w:p w14:paraId="3C96783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13.每个输出通道具有限幅器功能，限制输出信号的大小，防止信号过大损坏扩声设备。</w:t>
            </w:r>
          </w:p>
          <w:p w14:paraId="1377099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14.每个输出通道具有反馈抑制功能，有陷波、移频、动态/固定（24个点）模式设定。</w:t>
            </w:r>
          </w:p>
          <w:p w14:paraId="760DF151">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15.内置双引擎专业效果（FX）处理器，双通道输出，具有延时、合唱、混响等17种效果模式：效果模式包括REVERB(混响)、GATE_REVERB(门限混响)、DOUBLING(叠加)、MONO_DELAY(单声道延迟)、STEREO_DELAY(立体声延迟)、PING_PONG_DELAY(兵乓延迟)、ECHO(回声)、SLAP_DELAY(节拍延迟)、TAPE_DELAY(磁带延迟)、CHORUS(合唱)、TREMOLO(颤音)、WAHWAH(哇音)、PHASER(移相)、SHIFTER(移位)、DISTORTION(失真)、EARLY REFLECTION(早期反射)、MODULATION_DELAY(调制延迟)，可以独立调节干湿比、延时、回声、音色、衰减、空间、前反射等参数。</w:t>
            </w:r>
          </w:p>
          <w:p w14:paraId="7EE782D3">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16.支持6组自动混音功能，可选择要混音的通道和发送的通道，增益共享，门限混音等混音模式。</w:t>
            </w:r>
          </w:p>
          <w:p w14:paraId="063B6DE2">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17.具备C/S架构管理软件和Android平板移动端软件；客户端软件可运行在Windows7/10/11、苹果macOS系统、银河麒麟桌面操作系统（兆芯版）、银河麒麟桌面操作系统（飞腾版）、统信UOS、Ubuntu操作系统；Android平板移动端软件可运行在Android 7.0及以上系统及鸿蒙OS 4.0及以下系统。（提供软件界面图佐证）</w:t>
            </w:r>
          </w:p>
        </w:tc>
        <w:tc>
          <w:tcPr>
            <w:tcW w:w="735" w:type="dxa"/>
            <w:vAlign w:val="center"/>
          </w:tcPr>
          <w:p w14:paraId="4A934FD2">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1台</w:t>
            </w:r>
          </w:p>
        </w:tc>
        <w:tc>
          <w:tcPr>
            <w:tcW w:w="4101" w:type="dxa"/>
            <w:vAlign w:val="center"/>
          </w:tcPr>
          <w:p w14:paraId="3AEBBAAF">
            <w:pPr>
              <w:jc w:val="center"/>
              <w:rPr>
                <w:rFonts w:hint="eastAsia" w:ascii="宋体" w:hAnsi="宋体" w:cs="宋体"/>
                <w:kern w:val="0"/>
                <w:szCs w:val="21"/>
                <w:lang w:val="en-US" w:eastAsia="zh-CN"/>
              </w:rPr>
            </w:pPr>
          </w:p>
        </w:tc>
        <w:tc>
          <w:tcPr>
            <w:tcW w:w="780" w:type="dxa"/>
            <w:vAlign w:val="center"/>
          </w:tcPr>
          <w:p w14:paraId="3F2E56A2">
            <w:pPr>
              <w:jc w:val="center"/>
              <w:rPr>
                <w:rFonts w:hint="eastAsia" w:ascii="宋体" w:hAnsi="宋体" w:cs="宋体"/>
                <w:kern w:val="0"/>
                <w:szCs w:val="21"/>
                <w:lang w:val="en-US" w:eastAsia="zh-CN"/>
              </w:rPr>
            </w:pPr>
          </w:p>
        </w:tc>
        <w:tc>
          <w:tcPr>
            <w:tcW w:w="840" w:type="dxa"/>
            <w:vAlign w:val="center"/>
          </w:tcPr>
          <w:p w14:paraId="229F31A0">
            <w:pPr>
              <w:jc w:val="center"/>
              <w:rPr>
                <w:rFonts w:hint="eastAsia" w:ascii="宋体" w:hAnsi="宋体" w:cs="宋体"/>
                <w:kern w:val="0"/>
                <w:szCs w:val="21"/>
                <w:lang w:val="en-US" w:eastAsia="zh-CN"/>
              </w:rPr>
            </w:pPr>
          </w:p>
        </w:tc>
        <w:tc>
          <w:tcPr>
            <w:tcW w:w="780" w:type="dxa"/>
            <w:vAlign w:val="center"/>
          </w:tcPr>
          <w:p w14:paraId="69385939">
            <w:pPr>
              <w:jc w:val="center"/>
              <w:rPr>
                <w:rFonts w:hint="eastAsia" w:ascii="宋体" w:hAnsi="宋体" w:cs="宋体"/>
                <w:kern w:val="0"/>
                <w:szCs w:val="21"/>
                <w:lang w:val="en-US" w:eastAsia="zh-CN"/>
              </w:rPr>
            </w:pPr>
          </w:p>
        </w:tc>
        <w:tc>
          <w:tcPr>
            <w:tcW w:w="750" w:type="dxa"/>
            <w:vAlign w:val="center"/>
          </w:tcPr>
          <w:p w14:paraId="184060EE">
            <w:pPr>
              <w:jc w:val="center"/>
              <w:rPr>
                <w:rFonts w:hint="eastAsia" w:ascii="宋体" w:hAnsi="宋体" w:cs="宋体"/>
                <w:kern w:val="0"/>
                <w:szCs w:val="21"/>
                <w:lang w:val="en-US" w:eastAsia="zh-CN"/>
              </w:rPr>
            </w:pPr>
          </w:p>
        </w:tc>
        <w:tc>
          <w:tcPr>
            <w:tcW w:w="1155" w:type="dxa"/>
            <w:vAlign w:val="center"/>
          </w:tcPr>
          <w:p w14:paraId="01182385">
            <w:pPr>
              <w:jc w:val="center"/>
              <w:rPr>
                <w:rFonts w:hint="eastAsia" w:ascii="宋体" w:hAnsi="宋体" w:cs="宋体"/>
                <w:kern w:val="0"/>
                <w:szCs w:val="21"/>
                <w:lang w:val="en-US" w:eastAsia="zh-CN"/>
              </w:rPr>
            </w:pPr>
            <w:r>
              <w:rPr>
                <w:rFonts w:hint="eastAsia" w:ascii="宋体" w:hAnsi="宋体" w:cs="宋体"/>
                <w:kern w:val="0"/>
                <w:szCs w:val="21"/>
                <w:lang w:val="en-US" w:eastAsia="zh-CN"/>
              </w:rPr>
              <w:t>二楼会议室</w:t>
            </w:r>
          </w:p>
        </w:tc>
      </w:tr>
      <w:tr w14:paraId="5DC7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14:paraId="2F4A6AC8">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13</w:t>
            </w:r>
          </w:p>
        </w:tc>
        <w:tc>
          <w:tcPr>
            <w:tcW w:w="739" w:type="dxa"/>
            <w:vAlign w:val="center"/>
          </w:tcPr>
          <w:p w14:paraId="434B9C64">
            <w:pPr>
              <w:jc w:val="center"/>
              <w:rPr>
                <w:rFonts w:hint="eastAsia" w:asciiTheme="minorEastAsia" w:hAnsiTheme="minorEastAsia"/>
                <w:szCs w:val="21"/>
                <w:lang w:val="en-US" w:eastAsia="zh-CN"/>
              </w:rPr>
            </w:pPr>
            <w:r>
              <w:rPr>
                <w:rFonts w:hint="eastAsia" w:asciiTheme="minorEastAsia" w:hAnsiTheme="minorEastAsia"/>
                <w:szCs w:val="21"/>
                <w:lang w:val="en-US" w:eastAsia="zh-CN"/>
              </w:rPr>
              <w:t>机柜</w:t>
            </w:r>
          </w:p>
        </w:tc>
        <w:tc>
          <w:tcPr>
            <w:tcW w:w="4856" w:type="dxa"/>
            <w:vAlign w:val="top"/>
          </w:tcPr>
          <w:p w14:paraId="1C520AC6">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42U机柜，600*600*2055mm</w:t>
            </w:r>
          </w:p>
          <w:p w14:paraId="084DB3AB">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8口PDU国标电源插排×1，固定板部件×1,风扇×2,2"重型脚轮×4，M12支脚×4，M6方螺母螺钉×40，内六角扳手×1</w:t>
            </w:r>
          </w:p>
        </w:tc>
        <w:tc>
          <w:tcPr>
            <w:tcW w:w="735" w:type="dxa"/>
            <w:vAlign w:val="center"/>
          </w:tcPr>
          <w:p w14:paraId="6A6CC6AF">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1个</w:t>
            </w:r>
          </w:p>
        </w:tc>
        <w:tc>
          <w:tcPr>
            <w:tcW w:w="4101" w:type="dxa"/>
            <w:vAlign w:val="center"/>
          </w:tcPr>
          <w:p w14:paraId="2157A877">
            <w:pPr>
              <w:jc w:val="center"/>
              <w:rPr>
                <w:rFonts w:hint="eastAsia" w:ascii="宋体" w:hAnsi="宋体" w:cs="宋体"/>
                <w:kern w:val="0"/>
                <w:szCs w:val="21"/>
                <w:lang w:val="en-US" w:eastAsia="zh-CN"/>
              </w:rPr>
            </w:pPr>
          </w:p>
        </w:tc>
        <w:tc>
          <w:tcPr>
            <w:tcW w:w="780" w:type="dxa"/>
            <w:vAlign w:val="center"/>
          </w:tcPr>
          <w:p w14:paraId="5CD039F5">
            <w:pPr>
              <w:jc w:val="center"/>
              <w:rPr>
                <w:rFonts w:hint="eastAsia" w:ascii="宋体" w:hAnsi="宋体" w:cs="宋体"/>
                <w:kern w:val="0"/>
                <w:szCs w:val="21"/>
                <w:lang w:val="en-US" w:eastAsia="zh-CN"/>
              </w:rPr>
            </w:pPr>
          </w:p>
        </w:tc>
        <w:tc>
          <w:tcPr>
            <w:tcW w:w="840" w:type="dxa"/>
            <w:vAlign w:val="center"/>
          </w:tcPr>
          <w:p w14:paraId="3593E575">
            <w:pPr>
              <w:jc w:val="center"/>
              <w:rPr>
                <w:rFonts w:hint="eastAsia" w:ascii="宋体" w:hAnsi="宋体" w:cs="宋体"/>
                <w:kern w:val="0"/>
                <w:szCs w:val="21"/>
                <w:lang w:val="en-US" w:eastAsia="zh-CN"/>
              </w:rPr>
            </w:pPr>
          </w:p>
        </w:tc>
        <w:tc>
          <w:tcPr>
            <w:tcW w:w="780" w:type="dxa"/>
            <w:vAlign w:val="center"/>
          </w:tcPr>
          <w:p w14:paraId="7C98D7FA">
            <w:pPr>
              <w:jc w:val="center"/>
              <w:rPr>
                <w:rFonts w:hint="eastAsia" w:ascii="宋体" w:hAnsi="宋体" w:cs="宋体"/>
                <w:kern w:val="0"/>
                <w:szCs w:val="21"/>
                <w:lang w:val="en-US" w:eastAsia="zh-CN"/>
              </w:rPr>
            </w:pPr>
          </w:p>
        </w:tc>
        <w:tc>
          <w:tcPr>
            <w:tcW w:w="750" w:type="dxa"/>
            <w:vAlign w:val="center"/>
          </w:tcPr>
          <w:p w14:paraId="507C5905">
            <w:pPr>
              <w:jc w:val="center"/>
              <w:rPr>
                <w:rFonts w:hint="eastAsia" w:ascii="宋体" w:hAnsi="宋体" w:cs="宋体"/>
                <w:kern w:val="0"/>
                <w:szCs w:val="21"/>
                <w:lang w:val="en-US" w:eastAsia="zh-CN"/>
              </w:rPr>
            </w:pPr>
          </w:p>
        </w:tc>
        <w:tc>
          <w:tcPr>
            <w:tcW w:w="1155" w:type="dxa"/>
            <w:vAlign w:val="center"/>
          </w:tcPr>
          <w:p w14:paraId="32E463FA">
            <w:pPr>
              <w:jc w:val="center"/>
              <w:rPr>
                <w:rFonts w:hint="eastAsia" w:ascii="宋体" w:hAnsi="宋体" w:cs="宋体"/>
                <w:kern w:val="0"/>
                <w:szCs w:val="21"/>
                <w:lang w:val="en-US" w:eastAsia="zh-CN"/>
              </w:rPr>
            </w:pPr>
            <w:r>
              <w:rPr>
                <w:rFonts w:hint="eastAsia" w:ascii="宋体" w:hAnsi="宋体" w:cs="宋体"/>
                <w:kern w:val="0"/>
                <w:szCs w:val="21"/>
                <w:lang w:val="en-US" w:eastAsia="zh-CN"/>
              </w:rPr>
              <w:t>二楼会议室</w:t>
            </w:r>
          </w:p>
        </w:tc>
      </w:tr>
      <w:tr w14:paraId="5021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14:paraId="3785CBD0">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14</w:t>
            </w:r>
          </w:p>
        </w:tc>
        <w:tc>
          <w:tcPr>
            <w:tcW w:w="739" w:type="dxa"/>
            <w:vAlign w:val="center"/>
          </w:tcPr>
          <w:p w14:paraId="5E8E20C0">
            <w:pPr>
              <w:jc w:val="center"/>
              <w:rPr>
                <w:rFonts w:hint="eastAsia" w:asciiTheme="minorEastAsia" w:hAnsiTheme="minorEastAsia"/>
                <w:szCs w:val="21"/>
                <w:lang w:val="en-US" w:eastAsia="zh-CN"/>
              </w:rPr>
            </w:pPr>
            <w:r>
              <w:rPr>
                <w:rFonts w:hint="eastAsia" w:asciiTheme="minorEastAsia" w:hAnsiTheme="minorEastAsia"/>
                <w:szCs w:val="21"/>
                <w:lang w:val="en-US" w:eastAsia="zh-CN"/>
              </w:rPr>
              <w:t>电源管理器</w:t>
            </w:r>
          </w:p>
        </w:tc>
        <w:tc>
          <w:tcPr>
            <w:tcW w:w="4856" w:type="dxa"/>
            <w:vAlign w:val="top"/>
          </w:tcPr>
          <w:p w14:paraId="20F454FA">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1.额定输出电压：AC~220V50Hz</w:t>
            </w:r>
          </w:p>
          <w:p w14:paraId="68E4309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2.额定输出电流：30A</w:t>
            </w:r>
          </w:p>
          <w:p w14:paraId="5616DBA7">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3.可控制电源：8路</w:t>
            </w:r>
          </w:p>
          <w:p w14:paraId="7F133724">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4.每路动作延时时间：1秒</w:t>
            </w:r>
          </w:p>
          <w:p w14:paraId="0D4EEAB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5.供电电源：VAC，220V50/60Hz，30A</w:t>
            </w:r>
          </w:p>
          <w:p w14:paraId="16A33D38">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6.单路额定输出电源：10A</w:t>
            </w:r>
          </w:p>
          <w:p w14:paraId="7B0EBCDD">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7.尺寸（LxWxH）：484x295x44mm</w:t>
            </w:r>
          </w:p>
          <w:p w14:paraId="4063626C">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8.重量：4.2Kg</w:t>
            </w:r>
          </w:p>
        </w:tc>
        <w:tc>
          <w:tcPr>
            <w:tcW w:w="735" w:type="dxa"/>
            <w:vAlign w:val="center"/>
          </w:tcPr>
          <w:p w14:paraId="53E47AD0">
            <w:pPr>
              <w:jc w:val="center"/>
              <w:rPr>
                <w:rFonts w:hint="eastAsia" w:asciiTheme="minorEastAsia" w:hAnsiTheme="minorEastAsia"/>
                <w:szCs w:val="21"/>
                <w:lang w:val="en-US" w:eastAsia="zh-CN"/>
              </w:rPr>
            </w:pPr>
            <w:r>
              <w:rPr>
                <w:rFonts w:hint="eastAsia" w:asciiTheme="minorEastAsia" w:hAnsiTheme="minorEastAsia"/>
                <w:szCs w:val="21"/>
                <w:lang w:val="en-US" w:eastAsia="zh-CN"/>
              </w:rPr>
              <w:t>2台</w:t>
            </w:r>
          </w:p>
        </w:tc>
        <w:tc>
          <w:tcPr>
            <w:tcW w:w="4101" w:type="dxa"/>
            <w:vAlign w:val="center"/>
          </w:tcPr>
          <w:p w14:paraId="2EB56649">
            <w:pPr>
              <w:jc w:val="center"/>
              <w:rPr>
                <w:rFonts w:hint="eastAsia" w:ascii="宋体" w:hAnsi="宋体" w:cs="宋体"/>
                <w:kern w:val="0"/>
                <w:szCs w:val="21"/>
                <w:lang w:val="en-US" w:eastAsia="zh-CN"/>
              </w:rPr>
            </w:pPr>
          </w:p>
        </w:tc>
        <w:tc>
          <w:tcPr>
            <w:tcW w:w="780" w:type="dxa"/>
            <w:vAlign w:val="center"/>
          </w:tcPr>
          <w:p w14:paraId="6FD6A2F8">
            <w:pPr>
              <w:jc w:val="center"/>
              <w:rPr>
                <w:rFonts w:hint="eastAsia" w:ascii="宋体" w:hAnsi="宋体" w:cs="宋体"/>
                <w:kern w:val="0"/>
                <w:szCs w:val="21"/>
                <w:lang w:val="en-US" w:eastAsia="zh-CN"/>
              </w:rPr>
            </w:pPr>
          </w:p>
        </w:tc>
        <w:tc>
          <w:tcPr>
            <w:tcW w:w="840" w:type="dxa"/>
            <w:vAlign w:val="center"/>
          </w:tcPr>
          <w:p w14:paraId="070E9006">
            <w:pPr>
              <w:jc w:val="center"/>
              <w:rPr>
                <w:rFonts w:hint="eastAsia" w:ascii="宋体" w:hAnsi="宋体" w:cs="宋体"/>
                <w:kern w:val="0"/>
                <w:szCs w:val="21"/>
                <w:lang w:val="en-US" w:eastAsia="zh-CN"/>
              </w:rPr>
            </w:pPr>
          </w:p>
        </w:tc>
        <w:tc>
          <w:tcPr>
            <w:tcW w:w="780" w:type="dxa"/>
            <w:vAlign w:val="center"/>
          </w:tcPr>
          <w:p w14:paraId="2C81483F">
            <w:pPr>
              <w:jc w:val="center"/>
              <w:rPr>
                <w:rFonts w:hint="eastAsia" w:ascii="宋体" w:hAnsi="宋体" w:cs="宋体"/>
                <w:kern w:val="0"/>
                <w:szCs w:val="21"/>
                <w:lang w:val="en-US" w:eastAsia="zh-CN"/>
              </w:rPr>
            </w:pPr>
          </w:p>
        </w:tc>
        <w:tc>
          <w:tcPr>
            <w:tcW w:w="750" w:type="dxa"/>
            <w:vAlign w:val="center"/>
          </w:tcPr>
          <w:p w14:paraId="0EF5CF5B">
            <w:pPr>
              <w:jc w:val="center"/>
              <w:rPr>
                <w:rFonts w:hint="eastAsia" w:ascii="宋体" w:hAnsi="宋体" w:cs="宋体"/>
                <w:kern w:val="0"/>
                <w:szCs w:val="21"/>
                <w:lang w:val="en-US" w:eastAsia="zh-CN"/>
              </w:rPr>
            </w:pPr>
          </w:p>
        </w:tc>
        <w:tc>
          <w:tcPr>
            <w:tcW w:w="1155" w:type="dxa"/>
            <w:vAlign w:val="center"/>
          </w:tcPr>
          <w:p w14:paraId="66F9C282">
            <w:pPr>
              <w:jc w:val="center"/>
              <w:rPr>
                <w:rFonts w:hint="eastAsia" w:ascii="宋体" w:hAnsi="宋体" w:cs="宋体"/>
                <w:kern w:val="0"/>
                <w:szCs w:val="21"/>
                <w:lang w:val="en-US" w:eastAsia="zh-CN"/>
              </w:rPr>
            </w:pPr>
            <w:r>
              <w:rPr>
                <w:rFonts w:hint="eastAsia" w:ascii="宋体" w:hAnsi="宋体" w:cs="宋体"/>
                <w:kern w:val="0"/>
                <w:szCs w:val="21"/>
                <w:lang w:val="en-US" w:eastAsia="zh-CN"/>
              </w:rPr>
              <w:t>二楼会议室</w:t>
            </w:r>
          </w:p>
        </w:tc>
      </w:tr>
      <w:tr w14:paraId="6C8D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34" w:type="dxa"/>
            <w:vAlign w:val="center"/>
          </w:tcPr>
          <w:p w14:paraId="11BF8B2C">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739" w:type="dxa"/>
            <w:vAlign w:val="center"/>
          </w:tcPr>
          <w:p w14:paraId="001106BD">
            <w:pPr>
              <w:jc w:val="center"/>
              <w:rPr>
                <w:rFonts w:hint="eastAsia" w:asciiTheme="minorEastAsia" w:hAnsiTheme="minorEastAsia"/>
                <w:szCs w:val="21"/>
                <w:lang w:val="en-US" w:eastAsia="zh-CN"/>
              </w:rPr>
            </w:pPr>
            <w:r>
              <w:rPr>
                <w:rFonts w:hint="eastAsia" w:asciiTheme="minorEastAsia" w:hAnsiTheme="minorEastAsia"/>
                <w:szCs w:val="21"/>
                <w:lang w:val="en-US" w:eastAsia="zh-CN"/>
              </w:rPr>
              <w:t>音频连接线</w:t>
            </w:r>
          </w:p>
        </w:tc>
        <w:tc>
          <w:tcPr>
            <w:tcW w:w="4856" w:type="dxa"/>
            <w:vAlign w:val="top"/>
          </w:tcPr>
          <w:p w14:paraId="54FEFB25">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1.8米、5米、BNC头等各种安装需要的音频线及线材等；6.35单插头、3.5单插头、RCA莲花头、卡农头（公、母）、绝缘胶布等辅材；</w:t>
            </w:r>
          </w:p>
        </w:tc>
        <w:tc>
          <w:tcPr>
            <w:tcW w:w="735" w:type="dxa"/>
            <w:vAlign w:val="center"/>
          </w:tcPr>
          <w:p w14:paraId="14AF0A08">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1项</w:t>
            </w:r>
          </w:p>
        </w:tc>
        <w:tc>
          <w:tcPr>
            <w:tcW w:w="4101" w:type="dxa"/>
            <w:vAlign w:val="center"/>
          </w:tcPr>
          <w:p w14:paraId="42146BFC">
            <w:pPr>
              <w:jc w:val="center"/>
              <w:rPr>
                <w:rFonts w:hint="eastAsia" w:ascii="宋体" w:hAnsi="宋体" w:cs="宋体"/>
                <w:kern w:val="0"/>
                <w:szCs w:val="21"/>
                <w:lang w:val="en-US" w:eastAsia="zh-CN"/>
              </w:rPr>
            </w:pPr>
          </w:p>
        </w:tc>
        <w:tc>
          <w:tcPr>
            <w:tcW w:w="780" w:type="dxa"/>
            <w:vAlign w:val="center"/>
          </w:tcPr>
          <w:p w14:paraId="5CA4793F">
            <w:pPr>
              <w:jc w:val="center"/>
              <w:rPr>
                <w:rFonts w:hint="eastAsia" w:ascii="宋体" w:hAnsi="宋体" w:cs="宋体"/>
                <w:kern w:val="0"/>
                <w:szCs w:val="21"/>
                <w:lang w:val="en-US" w:eastAsia="zh-CN"/>
              </w:rPr>
            </w:pPr>
          </w:p>
        </w:tc>
        <w:tc>
          <w:tcPr>
            <w:tcW w:w="840" w:type="dxa"/>
            <w:vAlign w:val="center"/>
          </w:tcPr>
          <w:p w14:paraId="3E5C196B">
            <w:pPr>
              <w:jc w:val="center"/>
              <w:rPr>
                <w:rFonts w:hint="eastAsia" w:ascii="宋体" w:hAnsi="宋体" w:cs="宋体"/>
                <w:kern w:val="0"/>
                <w:szCs w:val="21"/>
                <w:lang w:val="en-US" w:eastAsia="zh-CN"/>
              </w:rPr>
            </w:pPr>
          </w:p>
        </w:tc>
        <w:tc>
          <w:tcPr>
            <w:tcW w:w="780" w:type="dxa"/>
            <w:vAlign w:val="center"/>
          </w:tcPr>
          <w:p w14:paraId="0FB2CD1C">
            <w:pPr>
              <w:jc w:val="center"/>
              <w:rPr>
                <w:rFonts w:hint="eastAsia" w:ascii="宋体" w:hAnsi="宋体" w:cs="宋体"/>
                <w:kern w:val="0"/>
                <w:szCs w:val="21"/>
                <w:lang w:val="en-US" w:eastAsia="zh-CN"/>
              </w:rPr>
            </w:pPr>
          </w:p>
        </w:tc>
        <w:tc>
          <w:tcPr>
            <w:tcW w:w="750" w:type="dxa"/>
            <w:vAlign w:val="center"/>
          </w:tcPr>
          <w:p w14:paraId="1358BE16">
            <w:pPr>
              <w:jc w:val="center"/>
              <w:rPr>
                <w:rFonts w:hint="eastAsia" w:ascii="宋体" w:hAnsi="宋体" w:cs="宋体"/>
                <w:kern w:val="0"/>
                <w:szCs w:val="21"/>
                <w:lang w:val="en-US" w:eastAsia="zh-CN"/>
              </w:rPr>
            </w:pPr>
          </w:p>
        </w:tc>
        <w:tc>
          <w:tcPr>
            <w:tcW w:w="1155" w:type="dxa"/>
            <w:vAlign w:val="center"/>
          </w:tcPr>
          <w:p w14:paraId="34B81369">
            <w:pPr>
              <w:jc w:val="center"/>
              <w:rPr>
                <w:rFonts w:hint="eastAsia" w:ascii="宋体" w:hAnsi="宋体" w:cs="宋体"/>
                <w:kern w:val="0"/>
                <w:szCs w:val="21"/>
                <w:lang w:val="en-US" w:eastAsia="zh-CN"/>
              </w:rPr>
            </w:pPr>
            <w:r>
              <w:rPr>
                <w:rFonts w:hint="eastAsia" w:ascii="宋体" w:hAnsi="宋体" w:cs="宋体"/>
                <w:kern w:val="0"/>
                <w:szCs w:val="21"/>
                <w:lang w:val="en-US" w:eastAsia="zh-CN"/>
              </w:rPr>
              <w:t>二楼会议室</w:t>
            </w:r>
          </w:p>
        </w:tc>
      </w:tr>
      <w:tr w14:paraId="29C8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34" w:type="dxa"/>
            <w:vAlign w:val="center"/>
          </w:tcPr>
          <w:p w14:paraId="57CAC763">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16</w:t>
            </w:r>
          </w:p>
        </w:tc>
        <w:tc>
          <w:tcPr>
            <w:tcW w:w="739" w:type="dxa"/>
            <w:vAlign w:val="center"/>
          </w:tcPr>
          <w:p w14:paraId="29C15AFA">
            <w:pPr>
              <w:jc w:val="center"/>
              <w:rPr>
                <w:rFonts w:hint="eastAsia" w:asciiTheme="minorEastAsia" w:hAnsiTheme="minorEastAsia"/>
                <w:szCs w:val="21"/>
                <w:lang w:val="en-US" w:eastAsia="zh-CN"/>
              </w:rPr>
            </w:pPr>
            <w:r>
              <w:rPr>
                <w:rFonts w:hint="eastAsia" w:asciiTheme="minorEastAsia" w:hAnsiTheme="minorEastAsia"/>
                <w:szCs w:val="21"/>
                <w:lang w:val="en-US" w:eastAsia="zh-CN"/>
              </w:rPr>
              <w:t>技术实施费</w:t>
            </w:r>
          </w:p>
        </w:tc>
        <w:tc>
          <w:tcPr>
            <w:tcW w:w="4856" w:type="dxa"/>
            <w:vAlign w:val="top"/>
          </w:tcPr>
          <w:p w14:paraId="2089848F">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包含8楼、2楼会议室所有音频设备扩展升级安装、布线施工、调试、迁移2套无线话筒等放大器装置，机柜重新做标识等；</w:t>
            </w:r>
          </w:p>
        </w:tc>
        <w:tc>
          <w:tcPr>
            <w:tcW w:w="735" w:type="dxa"/>
            <w:vAlign w:val="center"/>
          </w:tcPr>
          <w:p w14:paraId="41A75D83">
            <w:pPr>
              <w:jc w:val="center"/>
              <w:rPr>
                <w:rFonts w:hint="eastAsia" w:asciiTheme="minorEastAsia" w:hAnsiTheme="minorEastAsia"/>
                <w:szCs w:val="21"/>
                <w:lang w:val="en-US" w:eastAsia="zh-CN"/>
              </w:rPr>
            </w:pPr>
            <w:r>
              <w:rPr>
                <w:rFonts w:hint="eastAsia" w:asciiTheme="minorEastAsia" w:hAnsiTheme="minorEastAsia"/>
                <w:szCs w:val="21"/>
                <w:lang w:val="en-US" w:eastAsia="zh-CN"/>
              </w:rPr>
              <w:t>1项</w:t>
            </w:r>
          </w:p>
        </w:tc>
        <w:tc>
          <w:tcPr>
            <w:tcW w:w="4101" w:type="dxa"/>
            <w:vAlign w:val="center"/>
          </w:tcPr>
          <w:p w14:paraId="59D5D34B">
            <w:pPr>
              <w:jc w:val="center"/>
              <w:rPr>
                <w:rFonts w:hint="eastAsia" w:ascii="宋体" w:hAnsi="宋体" w:cs="宋体"/>
                <w:kern w:val="0"/>
                <w:szCs w:val="21"/>
                <w:lang w:val="en-US" w:eastAsia="zh-CN"/>
              </w:rPr>
            </w:pPr>
          </w:p>
        </w:tc>
        <w:tc>
          <w:tcPr>
            <w:tcW w:w="780" w:type="dxa"/>
            <w:vAlign w:val="center"/>
          </w:tcPr>
          <w:p w14:paraId="2F8D748E">
            <w:pPr>
              <w:jc w:val="center"/>
              <w:rPr>
                <w:rFonts w:hint="eastAsia" w:ascii="宋体" w:hAnsi="宋体" w:cs="宋体"/>
                <w:kern w:val="0"/>
                <w:szCs w:val="21"/>
                <w:lang w:val="en-US" w:eastAsia="zh-CN"/>
              </w:rPr>
            </w:pPr>
          </w:p>
        </w:tc>
        <w:tc>
          <w:tcPr>
            <w:tcW w:w="840" w:type="dxa"/>
            <w:vAlign w:val="center"/>
          </w:tcPr>
          <w:p w14:paraId="3A8D6BC6">
            <w:pPr>
              <w:jc w:val="center"/>
              <w:rPr>
                <w:rFonts w:hint="eastAsia" w:ascii="宋体" w:hAnsi="宋体" w:cs="宋体"/>
                <w:kern w:val="0"/>
                <w:szCs w:val="21"/>
                <w:lang w:val="en-US" w:eastAsia="zh-CN"/>
              </w:rPr>
            </w:pPr>
          </w:p>
        </w:tc>
        <w:tc>
          <w:tcPr>
            <w:tcW w:w="780" w:type="dxa"/>
            <w:vAlign w:val="center"/>
          </w:tcPr>
          <w:p w14:paraId="56425E94">
            <w:pPr>
              <w:jc w:val="center"/>
              <w:rPr>
                <w:rFonts w:hint="eastAsia" w:ascii="宋体" w:hAnsi="宋体" w:cs="宋体"/>
                <w:kern w:val="0"/>
                <w:szCs w:val="21"/>
                <w:lang w:val="en-US" w:eastAsia="zh-CN"/>
              </w:rPr>
            </w:pPr>
          </w:p>
        </w:tc>
        <w:tc>
          <w:tcPr>
            <w:tcW w:w="750" w:type="dxa"/>
            <w:vAlign w:val="center"/>
          </w:tcPr>
          <w:p w14:paraId="737E2CA7">
            <w:pPr>
              <w:jc w:val="center"/>
              <w:rPr>
                <w:rFonts w:hint="eastAsia" w:ascii="宋体" w:hAnsi="宋体" w:cs="宋体"/>
                <w:kern w:val="0"/>
                <w:szCs w:val="21"/>
                <w:lang w:val="en-US" w:eastAsia="zh-CN"/>
              </w:rPr>
            </w:pPr>
          </w:p>
        </w:tc>
        <w:tc>
          <w:tcPr>
            <w:tcW w:w="1155" w:type="dxa"/>
            <w:vAlign w:val="center"/>
          </w:tcPr>
          <w:p w14:paraId="2679B28A">
            <w:pPr>
              <w:jc w:val="center"/>
              <w:rPr>
                <w:rFonts w:hint="eastAsia" w:ascii="宋体" w:hAnsi="宋体" w:cs="宋体"/>
                <w:kern w:val="0"/>
                <w:szCs w:val="21"/>
                <w:lang w:val="en-US" w:eastAsia="zh-CN"/>
              </w:rPr>
            </w:pPr>
          </w:p>
        </w:tc>
      </w:tr>
      <w:tr w14:paraId="0CA6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745" w:type="dxa"/>
            <w:gridSpan w:val="6"/>
            <w:vAlign w:val="center"/>
          </w:tcPr>
          <w:p w14:paraId="357F68B6">
            <w:pPr>
              <w:jc w:val="center"/>
              <w:rPr>
                <w:rFonts w:hint="default" w:ascii="宋体" w:hAnsi="宋体" w:cs="宋体"/>
                <w:kern w:val="0"/>
                <w:szCs w:val="21"/>
                <w:lang w:val="en-US" w:eastAsia="zh-CN"/>
              </w:rPr>
            </w:pPr>
            <w:r>
              <w:rPr>
                <w:rFonts w:hint="eastAsia" w:ascii="宋体" w:hAnsi="宋体" w:cs="宋体"/>
                <w:kern w:val="0"/>
                <w:szCs w:val="21"/>
                <w:lang w:val="en-US" w:eastAsia="zh-CN"/>
              </w:rPr>
              <w:t>合计（元）</w:t>
            </w:r>
          </w:p>
        </w:tc>
        <w:tc>
          <w:tcPr>
            <w:tcW w:w="3525" w:type="dxa"/>
            <w:gridSpan w:val="4"/>
            <w:vAlign w:val="center"/>
          </w:tcPr>
          <w:p w14:paraId="02BA15F0">
            <w:pPr>
              <w:jc w:val="center"/>
              <w:rPr>
                <w:rFonts w:hint="eastAsia" w:ascii="宋体" w:hAnsi="宋体" w:cs="宋体"/>
                <w:kern w:val="0"/>
                <w:szCs w:val="21"/>
                <w:lang w:val="en-US" w:eastAsia="zh-CN"/>
              </w:rPr>
            </w:pPr>
          </w:p>
        </w:tc>
      </w:tr>
      <w:tr w14:paraId="27F4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745" w:type="dxa"/>
            <w:gridSpan w:val="6"/>
            <w:vAlign w:val="center"/>
          </w:tcPr>
          <w:p w14:paraId="6BD8192F">
            <w:pPr>
              <w:jc w:val="center"/>
              <w:rPr>
                <w:rFonts w:hint="default" w:ascii="宋体" w:hAnsi="宋体" w:cs="宋体"/>
                <w:kern w:val="0"/>
                <w:szCs w:val="21"/>
                <w:lang w:val="en-US" w:eastAsia="zh-CN"/>
              </w:rPr>
            </w:pPr>
            <w:r>
              <w:rPr>
                <w:rFonts w:hint="eastAsia" w:ascii="宋体" w:hAnsi="宋体" w:cs="宋体"/>
                <w:kern w:val="0"/>
                <w:szCs w:val="21"/>
                <w:lang w:val="en-US" w:eastAsia="zh-CN"/>
              </w:rPr>
              <w:t>质保期（年）</w:t>
            </w:r>
          </w:p>
        </w:tc>
        <w:tc>
          <w:tcPr>
            <w:tcW w:w="3525" w:type="dxa"/>
            <w:gridSpan w:val="4"/>
            <w:vAlign w:val="center"/>
          </w:tcPr>
          <w:p w14:paraId="3C568825">
            <w:pPr>
              <w:jc w:val="center"/>
              <w:rPr>
                <w:rFonts w:hint="eastAsia" w:ascii="宋体" w:hAnsi="宋体" w:cs="宋体"/>
                <w:kern w:val="0"/>
                <w:szCs w:val="21"/>
                <w:lang w:val="en-US" w:eastAsia="zh-CN"/>
              </w:rPr>
            </w:pPr>
          </w:p>
        </w:tc>
      </w:tr>
    </w:tbl>
    <w:p w14:paraId="177D2A08">
      <w:pPr>
        <w:wordWrap w:val="0"/>
        <w:ind w:firstLine="6746" w:firstLineChars="2400"/>
        <w:jc w:val="right"/>
        <w:rPr>
          <w:rFonts w:hint="default"/>
          <w:b/>
          <w:sz w:val="28"/>
          <w:szCs w:val="28"/>
          <w:lang w:val="en-US" w:eastAsia="zh-CN"/>
        </w:rPr>
      </w:pPr>
      <w:r>
        <w:rPr>
          <w:rFonts w:hint="eastAsia"/>
          <w:b/>
          <w:sz w:val="28"/>
          <w:szCs w:val="28"/>
          <w:lang w:val="en-US" w:eastAsia="zh-CN"/>
        </w:rPr>
        <w:t xml:space="preserve">公司名称并盖章：             </w:t>
      </w:r>
    </w:p>
    <w:p w14:paraId="4F2DDBDC">
      <w:pPr>
        <w:pStyle w:val="2"/>
        <w:wordWrap w:val="0"/>
        <w:jc w:val="right"/>
        <w:rPr>
          <w:rFonts w:hint="default"/>
          <w:lang w:val="en-US" w:eastAsia="zh-CN"/>
        </w:rPr>
      </w:pPr>
      <w:r>
        <w:rPr>
          <w:rFonts w:hint="eastAsia"/>
          <w:b/>
          <w:sz w:val="28"/>
          <w:szCs w:val="28"/>
          <w:lang w:val="en-US" w:eastAsia="zh-CN"/>
        </w:rPr>
        <w:t xml:space="preserve">时间：       </w:t>
      </w:r>
      <w:bookmarkStart w:id="0" w:name="_GoBack"/>
      <w:bookmarkEnd w:id="0"/>
      <w:r>
        <w:rPr>
          <w:rFonts w:hint="eastAsia"/>
          <w:b/>
          <w:sz w:val="28"/>
          <w:szCs w:val="28"/>
          <w:lang w:val="en-US" w:eastAsia="zh-CN"/>
        </w:rPr>
        <w:t xml:space="preserve">      </w:t>
      </w:r>
    </w:p>
    <w:sectPr>
      <w:pgSz w:w="16838" w:h="11906" w:orient="landscape"/>
      <w:pgMar w:top="720" w:right="720" w:bottom="720" w:left="720" w:header="510" w:footer="42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6CE4C"/>
    <w:multiLevelType w:val="singleLevel"/>
    <w:tmpl w:val="6496CE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97"/>
    <w:rsid w:val="00060676"/>
    <w:rsid w:val="000D2535"/>
    <w:rsid w:val="00186E64"/>
    <w:rsid w:val="001B12E4"/>
    <w:rsid w:val="00300507"/>
    <w:rsid w:val="003611CE"/>
    <w:rsid w:val="003642DB"/>
    <w:rsid w:val="003D61A9"/>
    <w:rsid w:val="003D781B"/>
    <w:rsid w:val="003F1B75"/>
    <w:rsid w:val="00473896"/>
    <w:rsid w:val="00510BF9"/>
    <w:rsid w:val="00520CFF"/>
    <w:rsid w:val="00543C49"/>
    <w:rsid w:val="005C3983"/>
    <w:rsid w:val="005F327A"/>
    <w:rsid w:val="007224EB"/>
    <w:rsid w:val="007A3AEE"/>
    <w:rsid w:val="00835BCF"/>
    <w:rsid w:val="0084690E"/>
    <w:rsid w:val="00935A0F"/>
    <w:rsid w:val="009A5527"/>
    <w:rsid w:val="009B0797"/>
    <w:rsid w:val="00B229D5"/>
    <w:rsid w:val="00B3633B"/>
    <w:rsid w:val="00D96355"/>
    <w:rsid w:val="00E05014"/>
    <w:rsid w:val="00EA0E92"/>
    <w:rsid w:val="00F3175B"/>
    <w:rsid w:val="00F76330"/>
    <w:rsid w:val="0D1043E9"/>
    <w:rsid w:val="116F2778"/>
    <w:rsid w:val="14D91926"/>
    <w:rsid w:val="194B0C4A"/>
    <w:rsid w:val="1D8A3063"/>
    <w:rsid w:val="36557E2C"/>
    <w:rsid w:val="37D82AB8"/>
    <w:rsid w:val="3E672DB7"/>
    <w:rsid w:val="460F6F1D"/>
    <w:rsid w:val="496B41E6"/>
    <w:rsid w:val="4ADA6C3A"/>
    <w:rsid w:val="4B9005EC"/>
    <w:rsid w:val="65761040"/>
    <w:rsid w:val="6D2B33CD"/>
    <w:rsid w:val="7678569F"/>
    <w:rsid w:val="76F53D9B"/>
    <w:rsid w:val="7A4B3145"/>
    <w:rsid w:val="7AC228DD"/>
    <w:rsid w:val="7DD025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line="300" w:lineRule="auto"/>
      <w:jc w:val="center"/>
    </w:pPr>
    <w:rPr>
      <w:b/>
      <w:kern w:val="0"/>
      <w:sz w:val="36"/>
      <w:szCs w:val="20"/>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6889</Words>
  <Characters>8282</Characters>
  <Lines>5</Lines>
  <Paragraphs>1</Paragraphs>
  <TotalTime>5</TotalTime>
  <ScaleCrop>false</ScaleCrop>
  <LinksUpToDate>false</LinksUpToDate>
  <CharactersWithSpaces>8668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2022-08-30T09:55:00Z</dcterms:created>
  <dc:creator>xb21cn</dc:creator>
  <cp:lastModifiedBy>对方正在输入...</cp:lastModifiedBy>
  <cp:lastPrinted>2021-04-08T00:01:00Z</cp:lastPrinted>
  <dcterms:modified xsi:type="dcterms:W3CDTF">2024-12-31T08:38:37Z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570984E891CB40839D73B984D748FEA0_12</vt:lpwstr>
  </property>
  <property fmtid="{D5CDD505-2E9C-101B-9397-08002B2CF9AE}" pid="4" name="KSOTemplateDocerSaveRecord">
    <vt:lpwstr>eyJoZGlkIjoiNTZlNmNlNzJkNjMzOTI3ZTE0ODEwMTE4ZWE1NzljZGYiLCJ1c2VySWQiOiI1MjI4MTk3NDAifQ==</vt:lpwstr>
  </property>
</Properties>
</file>