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575D4">
      <w:pPr>
        <w:spacing w:line="420" w:lineRule="exact"/>
        <w:jc w:val="both"/>
        <w:rPr>
          <w:rFonts w:ascii="等线" w:hAnsi="等线" w:eastAsia="等线"/>
          <w:b/>
          <w:bCs/>
          <w:sz w:val="30"/>
          <w:szCs w:val="30"/>
        </w:rPr>
      </w:pPr>
    </w:p>
    <w:p w14:paraId="079EFB55">
      <w:pPr>
        <w:numPr>
          <w:ilvl w:val="0"/>
          <w:numId w:val="0"/>
        </w:numPr>
        <w:spacing w:line="420" w:lineRule="exact"/>
        <w:ind w:firstLine="600" w:firstLineChars="200"/>
        <w:jc w:val="both"/>
        <w:rPr>
          <w:rFonts w:ascii="等线" w:hAnsi="等线" w:eastAsia="等线"/>
          <w:b/>
          <w:bCs/>
          <w:sz w:val="30"/>
          <w:szCs w:val="30"/>
        </w:rPr>
      </w:pPr>
      <w:r>
        <w:rPr>
          <w:rFonts w:hint="eastAsia" w:ascii="等线" w:hAnsi="等线" w:eastAsia="等线"/>
          <w:b/>
          <w:bCs/>
          <w:sz w:val="30"/>
          <w:szCs w:val="30"/>
          <w:lang w:val="en-US" w:eastAsia="zh-CN"/>
        </w:rPr>
        <w:t xml:space="preserve">            </w:t>
      </w:r>
      <w:r>
        <w:rPr>
          <w:rFonts w:hint="eastAsia" w:ascii="等线" w:hAnsi="等线" w:eastAsia="等线"/>
          <w:b/>
          <w:bCs/>
          <w:sz w:val="30"/>
          <w:szCs w:val="30"/>
        </w:rPr>
        <w:t>尿动力学分析系统技术参数</w:t>
      </w:r>
    </w:p>
    <w:p w14:paraId="0D85042A">
      <w:pPr>
        <w:spacing w:line="440" w:lineRule="exact"/>
        <w:ind w:firstLine="480" w:firstLineChars="200"/>
        <w:jc w:val="left"/>
        <w:rPr>
          <w:rFonts w:hint="eastAsia"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>设备用途：适用于通过对下尿道的压力(膀胱压力容积测定术CMG</w:t>
      </w:r>
      <w:r>
        <w:rPr>
          <w:rFonts w:hint="eastAsia" w:ascii="等线" w:hAnsi="等线" w:eastAsia="等线"/>
          <w:sz w:val="24"/>
        </w:rPr>
        <w:t>,</w:t>
      </w:r>
      <w:r>
        <w:rPr>
          <w:rFonts w:ascii="等线" w:hAnsi="等线" w:eastAsia="等线"/>
          <w:sz w:val="24"/>
        </w:rPr>
        <w:t>排尿期压力流率测定术P-Q图</w:t>
      </w:r>
      <w:r>
        <w:rPr>
          <w:rFonts w:hint="eastAsia" w:ascii="等线" w:hAnsi="等线" w:eastAsia="等线"/>
          <w:sz w:val="24"/>
        </w:rPr>
        <w:t>,</w:t>
      </w:r>
      <w:r>
        <w:rPr>
          <w:rFonts w:ascii="等线" w:hAnsi="等线" w:eastAsia="等线"/>
          <w:sz w:val="24"/>
        </w:rPr>
        <w:t>尿道压力分布测定术UPP</w:t>
      </w:r>
      <w:r>
        <w:rPr>
          <w:rFonts w:hint="eastAsia" w:ascii="等线" w:hAnsi="等线" w:eastAsia="等线"/>
          <w:sz w:val="24"/>
        </w:rPr>
        <w:t>,</w:t>
      </w:r>
      <w:r>
        <w:rPr>
          <w:rFonts w:ascii="等线" w:hAnsi="等线" w:eastAsia="等线"/>
          <w:sz w:val="24"/>
        </w:rPr>
        <w:t>漏尿点压力测定术LPP</w:t>
      </w:r>
      <w:r>
        <w:rPr>
          <w:rFonts w:hint="eastAsia" w:ascii="等线" w:hAnsi="等线" w:eastAsia="等线"/>
          <w:sz w:val="24"/>
        </w:rPr>
        <w:t>，</w:t>
      </w:r>
      <w:r>
        <w:rPr>
          <w:rFonts w:ascii="等线" w:hAnsi="等线" w:eastAsia="等线"/>
          <w:sz w:val="24"/>
        </w:rPr>
        <w:t>各种同步多通道测定术等)</w:t>
      </w:r>
      <w:r>
        <w:rPr>
          <w:rFonts w:hint="eastAsia" w:ascii="等线" w:hAnsi="等线" w:eastAsia="等线"/>
          <w:sz w:val="24"/>
        </w:rPr>
        <w:t>，</w:t>
      </w:r>
      <w:r>
        <w:rPr>
          <w:rFonts w:ascii="等线" w:hAnsi="等线" w:eastAsia="等线"/>
          <w:sz w:val="24"/>
        </w:rPr>
        <w:t>自由尿流率测定和肌电特性的定量分析，用于对患者下尿路功能的诊断检查。</w:t>
      </w:r>
      <w:r>
        <w:rPr>
          <w:rFonts w:hint="eastAsia" w:ascii="等线" w:hAnsi="等线" w:eastAsia="等线"/>
          <w:b/>
          <w:bCs/>
          <w:sz w:val="24"/>
        </w:rPr>
        <w:t>可以</w:t>
      </w:r>
      <w:r>
        <w:rPr>
          <w:rFonts w:ascii="等线" w:hAnsi="等线" w:eastAsia="等线"/>
          <w:b/>
          <w:bCs/>
          <w:sz w:val="24"/>
        </w:rPr>
        <w:t>升级成影像尿动力学检查、肛肠动力检查的功能。</w:t>
      </w:r>
      <w:r>
        <w:rPr>
          <w:rFonts w:ascii="等线" w:hAnsi="等线" w:eastAsia="等线"/>
          <w:b/>
          <w:bCs/>
          <w:sz w:val="24"/>
        </w:rPr>
        <w:cr/>
      </w:r>
      <w:r>
        <w:rPr>
          <w:rFonts w:ascii="等线" w:hAnsi="等线" w:eastAsia="等线"/>
          <w:sz w:val="24"/>
        </w:rPr>
        <w:t>设备技术参数：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1、主机：尿</w:t>
      </w:r>
      <w:bookmarkStart w:id="0" w:name="_GoBack"/>
      <w:bookmarkEnd w:id="0"/>
      <w:r>
        <w:rPr>
          <w:rFonts w:ascii="等线" w:hAnsi="等线" w:eastAsia="等线"/>
          <w:sz w:val="24"/>
        </w:rPr>
        <w:t>动力一体化设计，具有开机自检及错误提示功能。尿动力主机、显示屏、打印机、传感器、安装杆、压力传感器固定架、水泵等部</w:t>
      </w:r>
      <w:r>
        <w:rPr>
          <w:rFonts w:hint="eastAsia" w:ascii="等线" w:hAnsi="等线" w:eastAsia="等线"/>
          <w:sz w:val="24"/>
        </w:rPr>
        <w:t>件</w:t>
      </w:r>
    </w:p>
    <w:p w14:paraId="0DE264BE">
      <w:pPr>
        <w:numPr>
          <w:ilvl w:val="0"/>
          <w:numId w:val="1"/>
        </w:numPr>
        <w:spacing w:line="440" w:lineRule="exact"/>
        <w:ind w:left="0" w:leftChars="0" w:firstLine="249" w:firstLineChars="104"/>
        <w:jc w:val="left"/>
        <w:rPr>
          <w:rFonts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≥</w:t>
      </w:r>
      <w:r>
        <w:rPr>
          <w:rFonts w:ascii="等线" w:hAnsi="等线" w:eastAsia="等线"/>
          <w:sz w:val="24"/>
        </w:rPr>
        <w:t>27"曲面屏液晶监视器</w:t>
      </w:r>
      <w:r>
        <w:rPr>
          <w:rFonts w:hint="eastAsia" w:ascii="等线" w:hAnsi="等线" w:eastAsia="等线"/>
          <w:sz w:val="24"/>
        </w:rPr>
        <w:t>、</w:t>
      </w:r>
      <w:r>
        <w:rPr>
          <w:rFonts w:ascii="等线" w:hAnsi="等线" w:eastAsia="等线"/>
          <w:sz w:val="24"/>
        </w:rPr>
        <w:t>宽视角</w:t>
      </w:r>
      <w:r>
        <w:rPr>
          <w:rFonts w:hint="eastAsia" w:ascii="等线" w:hAnsi="等线" w:eastAsia="等线"/>
          <w:sz w:val="24"/>
        </w:rPr>
        <w:t>、</w:t>
      </w:r>
      <w:r>
        <w:rPr>
          <w:rFonts w:ascii="等线" w:hAnsi="等线" w:eastAsia="等线"/>
          <w:sz w:val="24"/>
        </w:rPr>
        <w:t>强比度</w:t>
      </w:r>
      <w:r>
        <w:rPr>
          <w:rFonts w:hint="eastAsia" w:ascii="等线" w:hAnsi="等线" w:eastAsia="等线"/>
          <w:sz w:val="24"/>
        </w:rPr>
        <w:t>、</w:t>
      </w:r>
      <w:r>
        <w:rPr>
          <w:rFonts w:ascii="等线" w:hAnsi="等线" w:eastAsia="等线"/>
          <w:sz w:val="24"/>
        </w:rPr>
        <w:t>高亮度显示。采用灵活多点支撑臂</w:t>
      </w:r>
      <w:r>
        <w:rPr>
          <w:rFonts w:hint="eastAsia" w:ascii="等线" w:hAnsi="等线" w:eastAsia="等线"/>
          <w:sz w:val="24"/>
          <w:lang w:val="en-US" w:eastAsia="zh-CN"/>
        </w:rPr>
        <w:t>等多种方式</w:t>
      </w:r>
    </w:p>
    <w:p w14:paraId="41F8005A">
      <w:pPr>
        <w:numPr>
          <w:ilvl w:val="0"/>
          <w:numId w:val="1"/>
        </w:numPr>
        <w:spacing w:line="440" w:lineRule="exact"/>
        <w:ind w:left="0" w:leftChars="0" w:firstLine="249" w:firstLineChars="104"/>
        <w:jc w:val="left"/>
        <w:rPr>
          <w:rFonts w:ascii="等线" w:hAnsi="等线" w:eastAsia="等线"/>
          <w:sz w:val="24"/>
        </w:rPr>
      </w:pPr>
      <w:r>
        <w:rPr>
          <w:rFonts w:hint="eastAsia" w:ascii="等线" w:hAnsi="等线" w:eastAsia="等线"/>
          <w:sz w:val="24"/>
          <w:lang w:val="en-US" w:eastAsia="zh-CN"/>
        </w:rPr>
        <w:t>至少</w:t>
      </w:r>
      <w:r>
        <w:rPr>
          <w:rFonts w:ascii="等线" w:hAnsi="等线" w:eastAsia="等线"/>
          <w:sz w:val="24"/>
        </w:rPr>
        <w:t>符合国际尿控协会（ICS）标准，具有男性，女性，小儿尿动力检查系统。符合国际尿控协会标准的尿动力学参数，同步检测膀胱压，腹腔压，逼尿肌压，尿道压，尿道闭合压，肌电图，尿流量，尿流率，膀胱灌注量，膀胱灌注速度。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4、全数字化系统主机，全中文操作系统。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5、尿动力分析软件：</w:t>
      </w:r>
      <w:r>
        <w:rPr>
          <w:rFonts w:hint="eastAsia" w:ascii="等线" w:hAnsi="等线" w:eastAsia="等线"/>
          <w:sz w:val="24"/>
          <w:lang w:val="en-US" w:eastAsia="zh-CN"/>
        </w:rPr>
        <w:t>至少</w:t>
      </w:r>
      <w:r>
        <w:rPr>
          <w:rFonts w:ascii="等线" w:hAnsi="等线" w:eastAsia="等线"/>
          <w:sz w:val="24"/>
        </w:rPr>
        <w:t>具有各种标准化分析功能也可自定义分析功能，简化尿</w:t>
      </w:r>
      <w:r>
        <w:rPr>
          <w:rFonts w:hint="eastAsia" w:ascii="等线" w:hAnsi="等线" w:eastAsia="等线"/>
          <w:sz w:val="24"/>
        </w:rPr>
        <w:t>动力学检查操作过程，具备自动启动，自动储存，自动分析功能</w:t>
      </w:r>
      <w:r>
        <w:rPr>
          <w:rFonts w:ascii="等线" w:hAnsi="等线" w:eastAsia="等线"/>
          <w:sz w:val="24"/>
        </w:rPr>
        <w:t xml:space="preserve"> 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6、</w:t>
      </w:r>
      <w:r>
        <w:rPr>
          <w:rFonts w:hint="eastAsia" w:ascii="等线" w:hAnsi="等线" w:eastAsia="等线"/>
          <w:sz w:val="24"/>
          <w:lang w:val="en-US" w:eastAsia="zh-CN"/>
        </w:rPr>
        <w:t>至少</w:t>
      </w:r>
      <w:r>
        <w:rPr>
          <w:rFonts w:ascii="等线" w:hAnsi="等线" w:eastAsia="等线"/>
          <w:sz w:val="24"/>
        </w:rPr>
        <w:t>可建立病人病历并进行病历管理；并自动生成报告。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7、打印功能：</w:t>
      </w:r>
      <w:r>
        <w:rPr>
          <w:rFonts w:hint="eastAsia" w:ascii="等线" w:hAnsi="等线" w:eastAsia="等线"/>
          <w:sz w:val="24"/>
          <w:lang w:val="en-US" w:eastAsia="zh-CN"/>
        </w:rPr>
        <w:t>至少</w:t>
      </w:r>
      <w:r>
        <w:rPr>
          <w:rFonts w:ascii="等线" w:hAnsi="等线" w:eastAsia="等线"/>
          <w:sz w:val="24"/>
        </w:rPr>
        <w:t>可选详细报告或结果报告。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8、系统</w:t>
      </w:r>
      <w:r>
        <w:rPr>
          <w:rFonts w:hint="eastAsia" w:ascii="等线" w:hAnsi="等线" w:eastAsia="等线"/>
          <w:sz w:val="24"/>
          <w:lang w:val="en-US" w:eastAsia="zh-CN"/>
        </w:rPr>
        <w:t>至少</w:t>
      </w:r>
      <w:r>
        <w:rPr>
          <w:rFonts w:ascii="等线" w:hAnsi="等线" w:eastAsia="等线"/>
          <w:sz w:val="24"/>
        </w:rPr>
        <w:t>具有校准功能；可调零及标定。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9、采用双灌注三腔测压技术，一次完成所有检测，数据和曲线实时呈现。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10、</w:t>
      </w:r>
      <w:r>
        <w:rPr>
          <w:rFonts w:hint="eastAsia" w:ascii="等线" w:hAnsi="等线" w:eastAsia="等线"/>
          <w:sz w:val="24"/>
          <w:lang w:val="en-US" w:eastAsia="zh-CN"/>
        </w:rPr>
        <w:t>至少能</w:t>
      </w:r>
      <w:r>
        <w:rPr>
          <w:rFonts w:ascii="等线" w:hAnsi="等线" w:eastAsia="等线"/>
          <w:sz w:val="24"/>
        </w:rPr>
        <w:t>一键式全部通道置零操作，同时可各个通道分项置零。</w:t>
      </w:r>
      <w:r>
        <w:rPr>
          <w:rFonts w:ascii="等线" w:hAnsi="等线" w:eastAsia="等线"/>
          <w:sz w:val="24"/>
        </w:rPr>
        <w:cr/>
      </w:r>
      <w:r>
        <w:rPr>
          <w:rFonts w:hint="eastAsia" w:ascii="等线" w:hAnsi="等线" w:eastAsia="等线"/>
          <w:sz w:val="24"/>
        </w:rPr>
        <w:t>11、</w:t>
      </w:r>
      <w:r>
        <w:rPr>
          <w:rFonts w:hint="eastAsia" w:ascii="等线" w:hAnsi="等线" w:eastAsia="等线"/>
          <w:sz w:val="24"/>
          <w:lang w:val="en-US" w:eastAsia="zh-CN"/>
        </w:rPr>
        <w:t>拥有</w:t>
      </w:r>
      <w:r>
        <w:rPr>
          <w:rFonts w:hint="eastAsia" w:ascii="等线" w:hAnsi="等线" w:eastAsia="等线"/>
          <w:sz w:val="24"/>
        </w:rPr>
        <w:t>智能动态尿流率</w:t>
      </w:r>
    </w:p>
    <w:p w14:paraId="2B395E96">
      <w:pPr>
        <w:spacing w:line="440" w:lineRule="exact"/>
        <w:jc w:val="left"/>
        <w:rPr>
          <w:rFonts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11.1称重式尿流率：可全屏研究检查过程</w:t>
      </w:r>
    </w:p>
    <w:p w14:paraId="7B5394F9">
      <w:pPr>
        <w:spacing w:line="440" w:lineRule="exact"/>
        <w:jc w:val="left"/>
        <w:rPr>
          <w:rFonts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11.3尿流率测定范围：0～1</w:t>
      </w:r>
      <w:r>
        <w:rPr>
          <w:rFonts w:ascii="等线" w:hAnsi="等线" w:eastAsia="等线"/>
          <w:sz w:val="24"/>
        </w:rPr>
        <w:t>0</w:t>
      </w:r>
      <w:r>
        <w:rPr>
          <w:rFonts w:hint="eastAsia" w:ascii="等线" w:hAnsi="等线" w:eastAsia="等线"/>
          <w:sz w:val="24"/>
        </w:rPr>
        <w:t>0ml/s；</w:t>
      </w:r>
    </w:p>
    <w:p w14:paraId="3BC543B8">
      <w:pPr>
        <w:spacing w:line="440" w:lineRule="exact"/>
        <w:jc w:val="left"/>
        <w:rPr>
          <w:rFonts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11.4总尿量测定范围：0～1</w:t>
      </w:r>
      <w:r>
        <w:rPr>
          <w:rFonts w:ascii="等线" w:hAnsi="等线" w:eastAsia="等线"/>
          <w:sz w:val="24"/>
        </w:rPr>
        <w:t>2</w:t>
      </w:r>
      <w:r>
        <w:rPr>
          <w:rFonts w:hint="eastAsia" w:ascii="等线" w:hAnsi="等线" w:eastAsia="等线"/>
          <w:sz w:val="24"/>
        </w:rPr>
        <w:t>00ml；</w:t>
      </w:r>
    </w:p>
    <w:p w14:paraId="5A0A7EB6">
      <w:pPr>
        <w:spacing w:line="440" w:lineRule="exact"/>
        <w:jc w:val="left"/>
        <w:rPr>
          <w:rFonts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 xml:space="preserve">11.5排尿时间测定范围：0s～600s。 </w:t>
      </w:r>
    </w:p>
    <w:p w14:paraId="52A47886">
      <w:pPr>
        <w:spacing w:line="440" w:lineRule="exact"/>
        <w:jc w:val="left"/>
        <w:rPr>
          <w:rFonts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>12、传感器</w:t>
      </w:r>
      <w:r>
        <w:rPr>
          <w:rFonts w:hint="eastAsia" w:ascii="等线" w:hAnsi="等线" w:eastAsia="等线"/>
          <w:sz w:val="24"/>
        </w:rPr>
        <w:t>：</w:t>
      </w:r>
    </w:p>
    <w:p w14:paraId="10A50B94">
      <w:pPr>
        <w:spacing w:line="440" w:lineRule="exact"/>
        <w:ind w:firstLine="480" w:firstLineChars="200"/>
        <w:jc w:val="left"/>
        <w:rPr>
          <w:rFonts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1</w:t>
      </w:r>
      <w:r>
        <w:rPr>
          <w:rFonts w:ascii="等线" w:hAnsi="等线" w:eastAsia="等线"/>
          <w:sz w:val="24"/>
        </w:rPr>
        <w:t>2.1直接式压力传感器信号采样多，直接传输信号，无延迟，精度高、传输速度快，数据更真实。</w:t>
      </w:r>
    </w:p>
    <w:p w14:paraId="1EC1AA6A">
      <w:pPr>
        <w:widowControl/>
        <w:spacing w:line="440" w:lineRule="exact"/>
        <w:ind w:left="140" w:leftChars="67" w:firstLine="480" w:firstLineChars="200"/>
        <w:jc w:val="left"/>
        <w:rPr>
          <w:rFonts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1</w:t>
      </w:r>
      <w:r>
        <w:rPr>
          <w:rFonts w:ascii="等线" w:hAnsi="等线" w:eastAsia="等线"/>
          <w:sz w:val="24"/>
        </w:rPr>
        <w:t>2</w:t>
      </w:r>
      <w:r>
        <w:rPr>
          <w:rFonts w:hint="eastAsia" w:ascii="等线" w:hAnsi="等线" w:eastAsia="等线"/>
          <w:sz w:val="24"/>
        </w:rPr>
        <w:t>.</w:t>
      </w:r>
      <w:r>
        <w:rPr>
          <w:rFonts w:ascii="等线" w:hAnsi="等线" w:eastAsia="等线"/>
          <w:sz w:val="24"/>
        </w:rPr>
        <w:t>2</w:t>
      </w:r>
      <w:r>
        <w:rPr>
          <w:rFonts w:hint="eastAsia" w:ascii="等线" w:hAnsi="等线" w:eastAsia="等线"/>
          <w:sz w:val="24"/>
        </w:rPr>
        <w:t>液</w:t>
      </w:r>
      <w:r>
        <w:rPr>
          <w:rFonts w:hint="eastAsia" w:ascii="等线" w:hAnsi="等线" w:eastAsia="等线" w:cs="Helvetica"/>
          <w:kern w:val="0"/>
          <w:sz w:val="24"/>
        </w:rPr>
        <w:t>体测压传感器，在传感器接头处</w:t>
      </w:r>
      <w:r>
        <w:rPr>
          <w:rFonts w:hint="eastAsia" w:ascii="等线" w:hAnsi="等线" w:eastAsia="等线" w:cs="Helvetica"/>
          <w:kern w:val="0"/>
          <w:sz w:val="24"/>
          <w:lang w:val="en-US" w:eastAsia="zh-CN"/>
        </w:rPr>
        <w:t>至少</w:t>
      </w:r>
      <w:r>
        <w:rPr>
          <w:rFonts w:hint="eastAsia" w:ascii="等线" w:hAnsi="等线" w:eastAsia="等线" w:cs="Helvetica"/>
          <w:kern w:val="0"/>
          <w:sz w:val="24"/>
        </w:rPr>
        <w:t>标注有</w:t>
      </w:r>
      <w:r>
        <w:rPr>
          <w:rFonts w:hint="eastAsia" w:ascii="等线" w:hAnsi="等线" w:eastAsia="等线" w:cs="Helvetica"/>
          <w:kern w:val="0"/>
          <w:sz w:val="24"/>
          <w:lang w:val="en-US" w:eastAsia="zh-CN"/>
        </w:rPr>
        <w:t>两种</w:t>
      </w:r>
      <w:r>
        <w:rPr>
          <w:rFonts w:hint="eastAsia" w:ascii="等线" w:hAnsi="等线" w:eastAsia="等线" w:cs="Helvetica"/>
          <w:kern w:val="0"/>
          <w:sz w:val="24"/>
        </w:rPr>
        <w:t>开关，一键式操作。传感器接口以</w:t>
      </w:r>
      <w:r>
        <w:rPr>
          <w:rFonts w:hint="eastAsia" w:ascii="等线" w:hAnsi="等线" w:eastAsia="等线" w:cs="Helvetica"/>
          <w:kern w:val="0"/>
          <w:sz w:val="24"/>
          <w:lang w:val="en-US" w:eastAsia="zh-CN"/>
        </w:rPr>
        <w:t>至少三种</w:t>
      </w:r>
      <w:r>
        <w:rPr>
          <w:rFonts w:hint="eastAsia" w:ascii="等线" w:hAnsi="等线" w:eastAsia="等线" w:cs="Helvetica"/>
          <w:kern w:val="0"/>
          <w:sz w:val="24"/>
        </w:rPr>
        <w:t>色标识，代表不同测压部位通道，便于与</w:t>
      </w:r>
      <w:r>
        <w:rPr>
          <w:rFonts w:hint="eastAsia" w:ascii="等线" w:hAnsi="等线" w:eastAsia="等线"/>
          <w:sz w:val="24"/>
        </w:rPr>
        <w:t>气体测压导管连接，可重复使用,具有一键式标定功能，而不影响其精确性及消毒规定。</w:t>
      </w:r>
    </w:p>
    <w:p w14:paraId="011FFF01">
      <w:pPr>
        <w:spacing w:line="440" w:lineRule="exact"/>
        <w:ind w:firstLine="480" w:firstLineChars="200"/>
        <w:jc w:val="left"/>
        <w:rPr>
          <w:rFonts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12.3 可适配通用耗材</w:t>
      </w:r>
    </w:p>
    <w:p w14:paraId="2623CC6B">
      <w:pPr>
        <w:spacing w:line="440" w:lineRule="exact"/>
        <w:jc w:val="left"/>
        <w:rPr>
          <w:rFonts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>13、数字式灌注泵：</w:t>
      </w:r>
      <w:r>
        <w:rPr>
          <w:rFonts w:hint="eastAsia" w:ascii="等线" w:hAnsi="等线" w:eastAsia="等线"/>
          <w:sz w:val="24"/>
          <w:lang w:val="en-US" w:eastAsia="zh-CN"/>
        </w:rPr>
        <w:t>至少</w:t>
      </w:r>
      <w:r>
        <w:rPr>
          <w:rFonts w:ascii="等线" w:hAnsi="等线" w:eastAsia="等线"/>
          <w:sz w:val="24"/>
        </w:rPr>
        <w:t>具有重量传感器计量功能，并实时自动检测和修正数字，</w:t>
      </w:r>
      <w:r>
        <w:rPr>
          <w:rFonts w:hint="eastAsia" w:ascii="等线" w:hAnsi="等线" w:eastAsia="等线"/>
          <w:sz w:val="24"/>
          <w:lang w:val="en-US" w:eastAsia="zh-CN"/>
        </w:rPr>
        <w:t>至少</w:t>
      </w:r>
      <w:r>
        <w:rPr>
          <w:rFonts w:ascii="等线" w:hAnsi="等线" w:eastAsia="等线"/>
          <w:sz w:val="24"/>
        </w:rPr>
        <w:t>七个滚轴式水泵可实时调节灌注量，开盖即可自动停止。灌注泵微量灌注可以进行小儿及动物实验，灌注超时自动保护功能。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 xml:space="preserve">   13.1灌注率：1～100mL/min；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 xml:space="preserve">   13.2 灌注量：0～1000mL；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 xml:space="preserve">   13.3当压力达到灌注泵限定范围时，</w:t>
      </w:r>
      <w:r>
        <w:rPr>
          <w:rFonts w:hint="eastAsia" w:ascii="等线" w:hAnsi="等线" w:eastAsia="等线"/>
          <w:sz w:val="24"/>
          <w:lang w:val="en-US" w:eastAsia="zh-CN"/>
        </w:rPr>
        <w:t>可</w:t>
      </w:r>
      <w:r>
        <w:rPr>
          <w:rFonts w:ascii="等线" w:hAnsi="等线" w:eastAsia="等线"/>
          <w:sz w:val="24"/>
        </w:rPr>
        <w:t>自动停止注水。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 xml:space="preserve">14、全自动PQ图分析软件。 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15、</w:t>
      </w:r>
      <w:r>
        <w:rPr>
          <w:rFonts w:hint="eastAsia" w:ascii="等线" w:hAnsi="等线" w:eastAsia="等线"/>
          <w:sz w:val="24"/>
        </w:rPr>
        <w:t>测试单元通道数</w:t>
      </w:r>
      <w:r>
        <w:rPr>
          <w:rFonts w:hint="eastAsia" w:ascii="仿宋" w:hAnsi="仿宋" w:eastAsia="仿宋"/>
          <w:sz w:val="24"/>
        </w:rPr>
        <w:t>≥</w:t>
      </w:r>
      <w:r>
        <w:rPr>
          <w:rFonts w:hint="eastAsia" w:ascii="等线" w:hAnsi="等线" w:eastAsia="等线"/>
          <w:sz w:val="24"/>
        </w:rPr>
        <w:t>7</w:t>
      </w:r>
    </w:p>
    <w:p w14:paraId="050D83B8">
      <w:pPr>
        <w:spacing w:line="440" w:lineRule="exact"/>
        <w:jc w:val="left"/>
        <w:rPr>
          <w:rFonts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>16、压力测定范围：-50cmH</w:t>
      </w:r>
      <w:r>
        <w:rPr>
          <w:rFonts w:ascii="等线" w:hAnsi="等线" w:eastAsia="等线"/>
          <w:sz w:val="24"/>
          <w:vertAlign w:val="subscript"/>
        </w:rPr>
        <w:t>2</w:t>
      </w:r>
      <w:r>
        <w:rPr>
          <w:rFonts w:ascii="等线" w:hAnsi="等线" w:eastAsia="等线"/>
          <w:sz w:val="24"/>
        </w:rPr>
        <w:t>O（-5kPa）～+366cmH</w:t>
      </w:r>
      <w:r>
        <w:rPr>
          <w:rFonts w:ascii="等线" w:hAnsi="等线" w:eastAsia="等线"/>
          <w:sz w:val="24"/>
          <w:vertAlign w:val="subscript"/>
        </w:rPr>
        <w:t>2</w:t>
      </w:r>
      <w:r>
        <w:rPr>
          <w:rFonts w:ascii="等线" w:hAnsi="等线" w:eastAsia="等线"/>
          <w:sz w:val="24"/>
        </w:rPr>
        <w:t>O（+36kPa）。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 xml:space="preserve">    16.1充盈期膀胱压力-容积测定； </w:t>
      </w:r>
    </w:p>
    <w:p w14:paraId="59CF50CD">
      <w:pPr>
        <w:spacing w:line="440" w:lineRule="exact"/>
        <w:ind w:firstLine="480" w:firstLineChars="200"/>
        <w:jc w:val="left"/>
        <w:rPr>
          <w:rFonts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 xml:space="preserve">16.2 压力-流率测定； </w:t>
      </w:r>
    </w:p>
    <w:p w14:paraId="45E846CA">
      <w:pPr>
        <w:spacing w:line="440" w:lineRule="exact"/>
        <w:ind w:firstLine="480" w:firstLineChars="200"/>
        <w:jc w:val="left"/>
        <w:rPr>
          <w:rFonts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 xml:space="preserve">16.3尿道压力测定； </w:t>
      </w:r>
    </w:p>
    <w:p w14:paraId="10490EEA">
      <w:pPr>
        <w:spacing w:line="440" w:lineRule="exact"/>
        <w:ind w:left="420" w:leftChars="200"/>
        <w:jc w:val="left"/>
        <w:rPr>
          <w:rFonts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>16.4 漏尿点压力测定；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16.5膀胱压力容积测定，自动计算膀胱顺应性，</w:t>
      </w:r>
      <w:r>
        <w:rPr>
          <w:rFonts w:hint="eastAsia" w:ascii="等线" w:hAnsi="等线" w:eastAsia="等线"/>
          <w:sz w:val="24"/>
          <w:lang w:val="en-US" w:eastAsia="zh-CN"/>
        </w:rPr>
        <w:t>至少</w:t>
      </w:r>
      <w:r>
        <w:rPr>
          <w:rFonts w:ascii="等线" w:hAnsi="等线" w:eastAsia="等线"/>
          <w:sz w:val="24"/>
        </w:rPr>
        <w:t>可自定义计算膀胱顺应性的范</w:t>
      </w:r>
      <w:r>
        <w:rPr>
          <w:rFonts w:hint="eastAsia" w:ascii="等线" w:hAnsi="等线" w:eastAsia="等线"/>
          <w:sz w:val="24"/>
        </w:rPr>
        <w:t>围</w:t>
      </w:r>
    </w:p>
    <w:p w14:paraId="4E4FF88F">
      <w:pPr>
        <w:spacing w:line="440" w:lineRule="exact"/>
        <w:ind w:left="629" w:hanging="628" w:hangingChars="262"/>
        <w:jc w:val="left"/>
        <w:rPr>
          <w:rFonts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>17、尿动力专用电源，隐蔽式一体化设计，带有供电保护功能。</w:t>
      </w:r>
    </w:p>
    <w:p w14:paraId="19B2CF1C">
      <w:pPr>
        <w:spacing w:line="440" w:lineRule="exact"/>
        <w:ind w:left="629" w:hanging="628" w:hangingChars="262"/>
        <w:jc w:val="left"/>
        <w:rPr>
          <w:rFonts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>18、</w:t>
      </w:r>
      <w:r>
        <w:rPr>
          <w:rFonts w:hint="eastAsia" w:ascii="等线" w:hAnsi="等线" w:eastAsia="等线"/>
          <w:sz w:val="24"/>
        </w:rPr>
        <w:t>尿道压</w:t>
      </w:r>
      <w:r>
        <w:rPr>
          <w:rFonts w:ascii="等线" w:hAnsi="等线" w:eastAsia="等线"/>
          <w:sz w:val="24"/>
        </w:rPr>
        <w:t>牵引器：软件控制，精度更高，速度可调节，铝镁合金材料防止尿液侵蚀。可单独消毒，避免交叉感染。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18.1牵引速度：0～6mm/s</w:t>
      </w:r>
      <w:r>
        <w:rPr>
          <w:rFonts w:hint="eastAsia" w:ascii="等线" w:hAnsi="等线" w:eastAsia="等线"/>
          <w:sz w:val="24"/>
        </w:rPr>
        <w:t>；</w:t>
      </w:r>
      <w:r>
        <w:rPr>
          <w:rFonts w:ascii="等线" w:hAnsi="等线" w:eastAsia="等线"/>
          <w:sz w:val="24"/>
        </w:rPr>
        <w:cr/>
      </w:r>
      <w:r>
        <w:rPr>
          <w:rFonts w:ascii="等线" w:hAnsi="等线" w:eastAsia="等线"/>
          <w:sz w:val="24"/>
        </w:rPr>
        <w:t>18.2 牵引长度：</w:t>
      </w:r>
      <w:r>
        <w:rPr>
          <w:rFonts w:hint="eastAsia" w:ascii="仿宋" w:hAnsi="仿宋" w:eastAsia="仿宋"/>
          <w:sz w:val="24"/>
        </w:rPr>
        <w:t>0</w:t>
      </w:r>
      <w:r>
        <w:rPr>
          <w:rFonts w:ascii="仿宋" w:hAnsi="仿宋" w:eastAsia="仿宋"/>
          <w:sz w:val="24"/>
        </w:rPr>
        <w:t>-</w:t>
      </w:r>
      <w:r>
        <w:rPr>
          <w:rFonts w:hint="eastAsia" w:ascii="等线" w:hAnsi="等线" w:eastAsia="等线"/>
          <w:sz w:val="24"/>
        </w:rPr>
        <w:t>3</w:t>
      </w:r>
      <w:r>
        <w:rPr>
          <w:rFonts w:ascii="等线" w:hAnsi="等线" w:eastAsia="等线"/>
          <w:sz w:val="24"/>
        </w:rPr>
        <w:t>40mm,到达顶端自动停止；</w:t>
      </w:r>
    </w:p>
    <w:p w14:paraId="692CC63C">
      <w:pPr>
        <w:spacing w:line="420" w:lineRule="exact"/>
        <w:jc w:val="left"/>
        <w:rPr>
          <w:rFonts w:ascii="等线" w:hAnsi="等线" w:eastAsia="等线"/>
          <w:color w:val="FF0000"/>
          <w:sz w:val="24"/>
        </w:rPr>
      </w:pPr>
    </w:p>
    <w:p w14:paraId="22EF5E30">
      <w:pPr>
        <w:spacing w:line="420" w:lineRule="exact"/>
        <w:jc w:val="left"/>
        <w:rPr>
          <w:rFonts w:ascii="等线" w:hAnsi="等线" w:eastAsia="等线"/>
          <w:color w:val="FF0000"/>
          <w:sz w:val="24"/>
        </w:rPr>
      </w:pPr>
    </w:p>
    <w:p w14:paraId="669C47C3">
      <w:pPr>
        <w:spacing w:line="420" w:lineRule="exact"/>
        <w:jc w:val="left"/>
        <w:rPr>
          <w:rFonts w:ascii="等线" w:hAnsi="等线" w:eastAsia="等线"/>
          <w:color w:val="FF0000"/>
          <w:sz w:val="24"/>
        </w:rPr>
      </w:pPr>
    </w:p>
    <w:p w14:paraId="744667D4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364137A2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13D27C39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2AC51136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413F3A73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636D7BB4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30BA3C51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3450B728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76F0C1DD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4BC90F02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505D7A06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4C97DD66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608AE83F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57FAD304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p w14:paraId="611D476F">
      <w:pPr>
        <w:jc w:val="center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32"/>
          <w:szCs w:val="32"/>
        </w:rPr>
        <w:t>腔镜灌注泵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水泵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）</w:t>
      </w:r>
    </w:p>
    <w:p w14:paraId="1DC06748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一</w:t>
      </w:r>
      <w:r>
        <w:rPr>
          <w:rFonts w:hint="eastAsia" w:ascii="宋体" w:hAnsi="宋体"/>
          <w:sz w:val="24"/>
        </w:rPr>
        <w:t>、主机技术参数：</w:t>
      </w:r>
    </w:p>
    <w:p w14:paraId="027D592B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1、电源:交流</w:t>
      </w:r>
      <w:r>
        <w:rPr>
          <w:rFonts w:hint="eastAsia" w:ascii="宋体" w:hAnsi="宋体"/>
          <w:spacing w:val="-20"/>
          <w:sz w:val="24"/>
        </w:rPr>
        <w:t>220V ±22V</w:t>
      </w:r>
      <w:r>
        <w:rPr>
          <w:rFonts w:hint="eastAsia" w:ascii="宋体" w:hAnsi="宋体"/>
          <w:sz w:val="24"/>
        </w:rPr>
        <w:t xml:space="preserve">  50Hz±1Hz。输入功率：≈90VA。   </w:t>
      </w:r>
    </w:p>
    <w:p w14:paraId="1AC281E3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2、I类设备BF型应用部分。</w:t>
      </w:r>
    </w:p>
    <w:p w14:paraId="1BCB96C6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3、设定压力调节范围20mmHg～400mmHg，在压力显示单位为mmHg时，压力调节步长为1mmHg。</w:t>
      </w:r>
    </w:p>
    <w:p w14:paraId="40BE5393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4、设定流量调节范围0.1L/min～1L/min。调节步长为0.1L/min。</w:t>
      </w:r>
    </w:p>
    <w:p w14:paraId="7CB142F9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5、设定压力和设定流量的开机设定值为前次使用设定值。</w:t>
      </w:r>
    </w:p>
    <w:p w14:paraId="223DA5F1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6、具备过压减压功能。灌注泵实际压力超过设定压力（30mmHg），灌注泵</w:t>
      </w:r>
      <w:r>
        <w:rPr>
          <w:rFonts w:hint="eastAsia" w:ascii="宋体" w:hAnsi="宋体"/>
          <w:sz w:val="24"/>
          <w:lang w:val="en-US" w:eastAsia="zh-CN"/>
        </w:rPr>
        <w:t>至少</w:t>
      </w:r>
      <w:r>
        <w:rPr>
          <w:rFonts w:hint="eastAsia" w:ascii="宋体" w:hAnsi="宋体"/>
          <w:sz w:val="24"/>
        </w:rPr>
        <w:t>能在10秒内减压。</w:t>
      </w:r>
    </w:p>
    <w:p w14:paraId="05F770CF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7、具备过压报警功能。灌注泵实际压力超过设定压力（30mmHg），设备</w:t>
      </w:r>
      <w:r>
        <w:rPr>
          <w:rFonts w:hint="eastAsia" w:ascii="宋体" w:hAnsi="宋体"/>
          <w:sz w:val="24"/>
          <w:lang w:val="en-US" w:eastAsia="zh-CN"/>
        </w:rPr>
        <w:t>至少</w:t>
      </w:r>
      <w:r>
        <w:rPr>
          <w:rFonts w:hint="eastAsia" w:ascii="宋体" w:hAnsi="宋体"/>
          <w:sz w:val="24"/>
        </w:rPr>
        <w:t>在10秒钟内发出报警音。</w:t>
      </w:r>
    </w:p>
    <w:p w14:paraId="772B3991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8、电气安全要求符合GB9706.1-2007标准要求。</w:t>
      </w:r>
    </w:p>
    <w:p w14:paraId="72AB5881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9、电磁兼容要求符合YY0505-2012标准要求。</w:t>
      </w:r>
    </w:p>
    <w:p w14:paraId="63F86DE8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三、附件——传感输液器</w:t>
      </w:r>
    </w:p>
    <w:p w14:paraId="2A31CF88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1、整体采用符合医疗器械要求的材质；</w:t>
      </w:r>
    </w:p>
    <w:p w14:paraId="5F6FCBA2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sz w:val="24"/>
          <w:lang w:val="en-US" w:eastAsia="zh-CN"/>
        </w:rPr>
        <w:t>至少</w:t>
      </w:r>
      <w:r>
        <w:rPr>
          <w:rFonts w:hint="eastAsia" w:ascii="宋体" w:hAnsi="宋体"/>
          <w:sz w:val="24"/>
        </w:rPr>
        <w:t>适用于高温高压方式灭菌（塑料针除外）；</w:t>
      </w:r>
    </w:p>
    <w:p w14:paraId="20CAC262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</w:t>
      </w:r>
      <w:r>
        <w:rPr>
          <w:rFonts w:hint="eastAsia" w:ascii="宋体" w:hAnsi="宋体"/>
          <w:sz w:val="24"/>
          <w:lang w:val="en-US" w:eastAsia="zh-CN"/>
        </w:rPr>
        <w:t>至少</w:t>
      </w:r>
      <w:r>
        <w:rPr>
          <w:rFonts w:hint="eastAsia" w:ascii="宋体" w:hAnsi="宋体"/>
          <w:sz w:val="24"/>
        </w:rPr>
        <w:t>适用于低温等离子方式灭菌；</w:t>
      </w:r>
    </w:p>
    <w:p w14:paraId="27C8752A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4、输液袋插拔方便，快捷。双针接口，方便更换输液袋；</w:t>
      </w:r>
    </w:p>
    <w:p w14:paraId="5E97C93D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5、传感器可与多种品牌灌注泵互换；</w:t>
      </w:r>
    </w:p>
    <w:p w14:paraId="72D57230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6、胶膜拆装方便；</w:t>
      </w:r>
    </w:p>
    <w:p w14:paraId="6EACE0DD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7、提高输液器液体流量；</w:t>
      </w:r>
    </w:p>
    <w:p w14:paraId="3D072E90">
      <w:pPr>
        <w:spacing w:line="360" w:lineRule="auto"/>
        <w:rPr>
          <w:rFonts w:ascii="等线" w:hAnsi="等线" w:eastAsia="等线"/>
          <w:color w:val="FF0000"/>
          <w:sz w:val="24"/>
        </w:rPr>
      </w:pPr>
      <w:r>
        <w:rPr>
          <w:rFonts w:hint="eastAsia" w:ascii="宋体" w:hAnsi="宋体"/>
          <w:sz w:val="24"/>
        </w:rPr>
        <w:t>8、采用保护盖结构，防止清洗及消毒时胶膜丢失。</w:t>
      </w:r>
    </w:p>
    <w:p w14:paraId="555EDF1D">
      <w:pPr>
        <w:spacing w:line="420" w:lineRule="exact"/>
        <w:jc w:val="left"/>
        <w:rPr>
          <w:rFonts w:ascii="等线" w:hAnsi="等线" w:eastAsia="等线"/>
          <w:color w:val="FF0000"/>
          <w:sz w:val="24"/>
          <w:szCs w:val="24"/>
        </w:rPr>
      </w:pPr>
    </w:p>
    <w:sectPr>
      <w:pgSz w:w="11906" w:h="16838"/>
      <w:pgMar w:top="720" w:right="1558" w:bottom="720" w:left="156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000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BBADB5"/>
    <w:multiLevelType w:val="singleLevel"/>
    <w:tmpl w:val="FCBBADB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4A2B09"/>
    <w:rsid w:val="0F9476FE"/>
    <w:rsid w:val="230A4E7A"/>
    <w:rsid w:val="26B145D2"/>
    <w:rsid w:val="2EB55FC5"/>
    <w:rsid w:val="2FE72E1D"/>
    <w:rsid w:val="380C242E"/>
    <w:rsid w:val="38A70676"/>
    <w:rsid w:val="424F5E6F"/>
    <w:rsid w:val="53E20D50"/>
    <w:rsid w:val="6279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  <w14:ligatures w14:val="none"/>
    </w:rPr>
  </w:style>
  <w:style w:type="character" w:default="1" w:styleId="7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/>
      <w:snapToGrid w:val="0"/>
      <w:color w:val="000000"/>
      <w:kern w:val="0"/>
      <w:sz w:val="23"/>
      <w:szCs w:val="23"/>
      <w:lang w:eastAsia="en-US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paragraph" w:customStyle="1" w:styleId="11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1557</Words>
  <Characters>1780</Characters>
  <Paragraphs>133</Paragraphs>
  <TotalTime>0</TotalTime>
  <ScaleCrop>false</ScaleCrop>
  <LinksUpToDate>false</LinksUpToDate>
  <CharactersWithSpaces>1825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2023-11-08T14:30:00Z</dcterms:created>
  <dc:creator>晓燕 易</dc:creator>
  <cp:lastModifiedBy>晓岚</cp:lastModifiedBy>
  <cp:lastPrinted>2023-11-02T07:25:00Z</cp:lastPrinted>
  <dcterms:modified xsi:type="dcterms:W3CDTF">2025-04-27T09:13:34Z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380944F8734142C68C8BDF5CA762D830_13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eyJoZGlkIjoiYjdlYjUwMDM5MDYwOTNmOTk2MWZkOTNhYzAyNDc4OTMiLCJ1c2VySWQiOiI0NzI0MzMyODYifQ==</vt:lpwstr>
  </property>
</Properties>
</file>